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27CECD5">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67088BFC" w14:textId="5A56D31F" w:rsidR="4EFC520B" w:rsidRDefault="4EFC520B" w:rsidP="16D83C8E">
      <w:pPr>
        <w:rPr>
          <w:rFonts w:ascii="Calibri" w:eastAsia="Calibri" w:hAnsi="Calibri" w:cs="Calibri"/>
          <w:color w:val="000000" w:themeColor="text1"/>
          <w:lang w:val="en-GB"/>
        </w:rPr>
      </w:pPr>
    </w:p>
    <w:p w14:paraId="3E0235CB" w14:textId="77777777" w:rsidR="003E3A5C" w:rsidRPr="00601CCD" w:rsidRDefault="003E3A5C" w:rsidP="003E3A5C">
      <w:pPr>
        <w:tabs>
          <w:tab w:val="left" w:pos="1134"/>
          <w:tab w:val="left" w:pos="2268"/>
          <w:tab w:val="left" w:pos="3402"/>
        </w:tabs>
        <w:rPr>
          <w:rFonts w:cstheme="minorHAnsi"/>
        </w:rPr>
      </w:pPr>
      <w:r w:rsidRPr="00601CCD">
        <w:rPr>
          <w:rFonts w:cstheme="minorHAnsi"/>
        </w:rPr>
        <w:t>Danish Refugee Council</w:t>
      </w:r>
    </w:p>
    <w:p w14:paraId="75D67F64" w14:textId="77777777" w:rsidR="003E3A5C" w:rsidRPr="00601CCD" w:rsidRDefault="003E3A5C" w:rsidP="003E3A5C">
      <w:pPr>
        <w:tabs>
          <w:tab w:val="left" w:pos="1134"/>
          <w:tab w:val="left" w:pos="2268"/>
          <w:tab w:val="left" w:pos="3402"/>
        </w:tabs>
        <w:rPr>
          <w:rFonts w:cstheme="minorBidi"/>
        </w:rPr>
      </w:pPr>
      <w:r w:rsidRPr="00601CCD">
        <w:rPr>
          <w:rFonts w:cstheme="minorBidi"/>
        </w:rPr>
        <w:t>Lyngbyvej 100</w:t>
      </w:r>
    </w:p>
    <w:p w14:paraId="2C3819C1" w14:textId="7A3E6AB0" w:rsidR="4EFC520B" w:rsidRDefault="003E3A5C" w:rsidP="003E3A5C">
      <w:pPr>
        <w:rPr>
          <w:rFonts w:ascii="Calibri" w:eastAsia="Calibri" w:hAnsi="Calibri" w:cs="Calibri"/>
          <w:color w:val="000000" w:themeColor="text1"/>
          <w:lang w:val="en-GB"/>
        </w:rPr>
      </w:pPr>
      <w:r w:rsidRPr="00601CCD">
        <w:rPr>
          <w:rFonts w:cstheme="minorBidi"/>
        </w:rPr>
        <w:t>2100 Copenhagen, Denmark</w:t>
      </w:r>
      <w:r w:rsidRPr="00064963">
        <w:rPr>
          <w:rStyle w:val="normaltextrun"/>
          <w:rFonts w:ascii="Calibri" w:eastAsia="Calibri" w:hAnsi="Calibri" w:cs="Calibri"/>
          <w:color w:val="000000" w:themeColor="text1"/>
        </w:rPr>
        <w:t xml:space="preserve"> </w:t>
      </w:r>
    </w:p>
    <w:p w14:paraId="54E2EF1F" w14:textId="77BC392A" w:rsidR="16D83C8E" w:rsidRDefault="16D83C8E" w:rsidP="16D83C8E">
      <w:pPr>
        <w:shd w:val="clear" w:color="auto" w:fill="FFFFFF" w:themeFill="background1"/>
        <w:rPr>
          <w:rFonts w:ascii="Calibri" w:eastAsia="Calibri" w:hAnsi="Calibri" w:cs="Calibri"/>
          <w:color w:val="222222"/>
          <w:lang w:val="en-GB"/>
        </w:rPr>
      </w:pPr>
    </w:p>
    <w:p w14:paraId="12932E62" w14:textId="12D87ADD" w:rsidR="16D83C8E" w:rsidRDefault="16D83C8E" w:rsidP="16D83C8E">
      <w:pPr>
        <w:shd w:val="clear" w:color="auto" w:fill="FFFFFF" w:themeFill="background1"/>
        <w:rPr>
          <w:rFonts w:ascii="Calibri" w:eastAsia="Calibri" w:hAnsi="Calibri" w:cs="Calibri"/>
          <w:color w:val="222222"/>
          <w:lang w:val="en-GB"/>
        </w:rPr>
      </w:pPr>
    </w:p>
    <w:p w14:paraId="7CBB1A45" w14:textId="36EF6FA8" w:rsidR="4EFC520B" w:rsidRPr="00E567EE" w:rsidRDefault="002942D1" w:rsidP="00E567EE">
      <w:pPr>
        <w:rPr>
          <w:rFonts w:ascii="Calibri" w:hAnsi="Calibri" w:cs="Arial"/>
          <w:color w:val="222222"/>
          <w:szCs w:val="22"/>
          <w:lang w:val="en-GB"/>
        </w:rPr>
      </w:pPr>
      <w:r>
        <w:rPr>
          <w:rFonts w:ascii="Calibri" w:hAnsi="Calibri" w:cs="Arial"/>
          <w:color w:val="222222"/>
          <w:szCs w:val="22"/>
          <w:lang w:val="en-GB"/>
        </w:rPr>
        <w:t>2</w:t>
      </w:r>
      <w:r w:rsidR="00C53808">
        <w:rPr>
          <w:rFonts w:ascii="Calibri" w:hAnsi="Calibri" w:cs="Arial"/>
          <w:color w:val="222222"/>
          <w:szCs w:val="22"/>
          <w:lang w:val="en-GB"/>
        </w:rPr>
        <w:t>9 April</w:t>
      </w:r>
      <w:r>
        <w:rPr>
          <w:rFonts w:ascii="Calibri" w:hAnsi="Calibri" w:cs="Arial"/>
          <w:color w:val="222222"/>
          <w:szCs w:val="22"/>
          <w:lang w:val="en-GB"/>
        </w:rPr>
        <w:t xml:space="preserve"> 2026</w:t>
      </w:r>
    </w:p>
    <w:p w14:paraId="2C89F399" w14:textId="6C7D77E6" w:rsidR="00034832" w:rsidRPr="00EE1B34" w:rsidRDefault="00034832" w:rsidP="16D83C8E">
      <w:pPr>
        <w:shd w:val="clear" w:color="auto" w:fill="FFFFFF" w:themeFill="background1"/>
        <w:rPr>
          <w:rFonts w:ascii="Calibri" w:hAnsi="Calibri" w:cs="Arial"/>
          <w:color w:val="2222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52CC2BBB" w14:textId="77777777" w:rsidR="00C53808" w:rsidRPr="00C53808" w:rsidRDefault="3949E58D" w:rsidP="00C53808">
      <w:pPr>
        <w:spacing w:before="240"/>
        <w:jc w:val="center"/>
        <w:rPr>
          <w:rFonts w:ascii="Calibri" w:eastAsia="Calibri" w:hAnsi="Calibri" w:cs="Calibri"/>
          <w:b/>
          <w:bCs/>
          <w:color w:val="222222"/>
        </w:rPr>
      </w:pPr>
      <w:r w:rsidRPr="16D83C8E">
        <w:rPr>
          <w:rFonts w:ascii="Calibri" w:eastAsia="Calibri" w:hAnsi="Calibri" w:cs="Calibri"/>
          <w:b/>
          <w:bCs/>
          <w:color w:val="222222"/>
          <w:lang w:val="en-GB"/>
        </w:rPr>
        <w:t>Request for Proposal No.:</w:t>
      </w:r>
      <w:r>
        <w:tab/>
      </w:r>
      <w:r>
        <w:tab/>
      </w:r>
      <w:r w:rsidRPr="16D83C8E">
        <w:rPr>
          <w:rFonts w:ascii="Calibri" w:eastAsia="Calibri" w:hAnsi="Calibri" w:cs="Calibri"/>
          <w:b/>
          <w:bCs/>
          <w:color w:val="222222"/>
          <w:lang w:val="en-GB"/>
        </w:rPr>
        <w:t>INET_RFP_PR</w:t>
      </w:r>
      <w:r w:rsidR="006554E3" w:rsidRPr="006554E3">
        <w:rPr>
          <w:rFonts w:ascii="Calibri" w:eastAsia="Calibri" w:hAnsi="Calibri" w:cs="Calibri"/>
          <w:b/>
          <w:bCs/>
          <w:color w:val="222222"/>
        </w:rPr>
        <w:t>_</w:t>
      </w:r>
      <w:r w:rsidR="00C53808" w:rsidRPr="00C53808">
        <w:rPr>
          <w:rFonts w:ascii="Calibri" w:eastAsia="Calibri" w:hAnsi="Calibri" w:cs="Calibri"/>
          <w:b/>
          <w:bCs/>
          <w:color w:val="222222"/>
        </w:rPr>
        <w:t>00391896</w:t>
      </w:r>
      <w:r w:rsidRPr="16D83C8E">
        <w:rPr>
          <w:rFonts w:ascii="Calibri" w:eastAsia="Calibri" w:hAnsi="Calibri" w:cs="Calibri"/>
          <w:b/>
          <w:bCs/>
          <w:color w:val="222222"/>
          <w:lang w:val="en-GB"/>
        </w:rPr>
        <w:t xml:space="preserve">, Consultancy for </w:t>
      </w:r>
      <w:r w:rsidR="00C53808" w:rsidRPr="00C53808">
        <w:rPr>
          <w:rFonts w:ascii="Calibri" w:eastAsia="Calibri" w:hAnsi="Calibri" w:cs="Calibri"/>
          <w:b/>
          <w:bCs/>
          <w:color w:val="222222"/>
        </w:rPr>
        <w:t>Coaching Skills Curriculum Development &amp; Coaching Guide for DRC Staff</w:t>
      </w:r>
    </w:p>
    <w:p w14:paraId="12657589" w14:textId="7DB674A7" w:rsidR="00DA0497" w:rsidRPr="00DA0497" w:rsidRDefault="00DA0497" w:rsidP="00DA0497">
      <w:pPr>
        <w:spacing w:before="240"/>
        <w:jc w:val="center"/>
        <w:rPr>
          <w:rFonts w:ascii="Calibri" w:eastAsia="Calibri" w:hAnsi="Calibri" w:cs="Calibri"/>
          <w:b/>
          <w:bCs/>
          <w:color w:val="222222"/>
        </w:rPr>
      </w:pPr>
    </w:p>
    <w:p w14:paraId="461A6476" w14:textId="174A2952" w:rsidR="16D83C8E" w:rsidRDefault="16D83C8E" w:rsidP="16D83C8E">
      <w:pPr>
        <w:rPr>
          <w:rFonts w:ascii="Calibri" w:eastAsia="Calibri" w:hAnsi="Calibri" w:cs="Calibri"/>
          <w:color w:val="222222"/>
          <w:lang w:val="en-GB"/>
        </w:rPr>
      </w:pPr>
    </w:p>
    <w:p w14:paraId="7BBEE28B" w14:textId="2814A958" w:rsidR="16D83C8E" w:rsidRDefault="16D83C8E" w:rsidP="16D83C8E">
      <w:pPr>
        <w:rPr>
          <w:rFonts w:ascii="Calibri" w:eastAsia="Calibri" w:hAnsi="Calibri" w:cs="Calibri"/>
          <w:color w:val="222222"/>
          <w:lang w:val="en-GB"/>
        </w:rPr>
      </w:pPr>
    </w:p>
    <w:p w14:paraId="14C8344A" w14:textId="2A169966" w:rsidR="3949E58D" w:rsidRDefault="3949E58D" w:rsidP="16D83C8E">
      <w:pPr>
        <w:rPr>
          <w:rFonts w:ascii="Calibri" w:eastAsia="Calibri" w:hAnsi="Calibri" w:cs="Calibri"/>
          <w:color w:val="222222"/>
          <w:lang w:val="en-GB"/>
        </w:rPr>
      </w:pPr>
      <w:r w:rsidRPr="16D83C8E">
        <w:rPr>
          <w:rFonts w:ascii="Calibri" w:eastAsia="Calibri" w:hAnsi="Calibri" w:cs="Calibri"/>
          <w:color w:val="222222"/>
          <w:lang w:val="en-GB"/>
        </w:rPr>
        <w:t>Dear Sir/Madam:</w:t>
      </w:r>
    </w:p>
    <w:p w14:paraId="408A4A79" w14:textId="3A56D45C" w:rsidR="16D83C8E" w:rsidRDefault="16D83C8E" w:rsidP="16D83C8E">
      <w:pPr>
        <w:shd w:val="clear" w:color="auto" w:fill="FFFFFF" w:themeFill="background1"/>
        <w:rPr>
          <w:rFonts w:ascii="Calibri" w:eastAsia="Calibri" w:hAnsi="Calibri" w:cs="Calibri"/>
          <w:color w:val="222222"/>
          <w:lang w:val="en-GB"/>
        </w:rPr>
      </w:pPr>
    </w:p>
    <w:p w14:paraId="71E19BF2" w14:textId="03EB7CF2" w:rsidR="00927E38" w:rsidRDefault="3949E58D" w:rsidP="00927E38">
      <w:pPr>
        <w:spacing w:after="160"/>
      </w:pPr>
      <w:r w:rsidRPr="16D83C8E">
        <w:rPr>
          <w:rFonts w:ascii="Calibri" w:eastAsia="Calibri" w:hAnsi="Calibri" w:cs="Calibri"/>
          <w:color w:val="222222"/>
          <w:lang w:val="en-GB"/>
        </w:rPr>
        <w:t>The Danish Refugee Council (DRC)</w:t>
      </w:r>
      <w:r w:rsidR="00F26A68">
        <w:rPr>
          <w:rFonts w:ascii="Helvetica" w:eastAsiaTheme="minorHAnsi" w:hAnsi="Helvetica" w:cs="Helvetica"/>
          <w:color w:val="212121"/>
          <w:lang w:val="en-GB"/>
        </w:rPr>
        <w:t xml:space="preserve"> </w:t>
      </w:r>
      <w:r w:rsidR="00F26A68" w:rsidRPr="00F26A68">
        <w:rPr>
          <w:rFonts w:ascii="Calibri" w:eastAsia="Calibri" w:hAnsi="Calibri" w:cs="Calibri"/>
          <w:color w:val="222222"/>
        </w:rPr>
        <w:t>is seeking an experienced consultan</w:t>
      </w:r>
      <w:r w:rsidR="00F26A68">
        <w:rPr>
          <w:rFonts w:ascii="Calibri" w:eastAsia="Calibri" w:hAnsi="Calibri" w:cs="Calibri"/>
          <w:color w:val="222222"/>
        </w:rPr>
        <w:t>cy company</w:t>
      </w:r>
      <w:r w:rsidR="00F26A68" w:rsidRPr="00F26A68">
        <w:rPr>
          <w:rFonts w:ascii="Calibri" w:eastAsia="Calibri" w:hAnsi="Calibri" w:cs="Calibri"/>
          <w:color w:val="222222"/>
        </w:rPr>
        <w:t xml:space="preserve"> </w:t>
      </w:r>
      <w:r w:rsidR="00927E38">
        <w:t>to invest in DRC’s internal capacity to fulfil its evolving role as enabler, facilitator, and supporter to local actors. As DRC’s country operations increasingly pivot toward locally led humanitarian response, staff require practical tools to engage with local partners in a manner that is empowering, collaborative, and grounded in coaching principles.</w:t>
      </w:r>
    </w:p>
    <w:p w14:paraId="053B0B67" w14:textId="7728912A" w:rsidR="00F26A68" w:rsidRPr="00F26A68" w:rsidRDefault="00F26A68" w:rsidP="00F26A68">
      <w:pPr>
        <w:rPr>
          <w:rFonts w:ascii="Calibri" w:eastAsia="Calibri" w:hAnsi="Calibri" w:cs="Calibri"/>
          <w:color w:val="222222"/>
        </w:rPr>
      </w:pPr>
      <w:r w:rsidRPr="00F26A68">
        <w:rPr>
          <w:rFonts w:ascii="Calibri" w:eastAsia="Calibri" w:hAnsi="Calibri" w:cs="Calibri"/>
          <w:color w:val="222222"/>
        </w:rPr>
        <w:t> </w:t>
      </w:r>
    </w:p>
    <w:p w14:paraId="30937A25" w14:textId="77777777" w:rsidR="00927E38" w:rsidRDefault="00927E38" w:rsidP="00927E38">
      <w:pPr>
        <w:spacing w:after="160"/>
      </w:pPr>
      <w:r>
        <w:t>The consultancy encompasses three interconnected components:</w:t>
      </w:r>
    </w:p>
    <w:p w14:paraId="24C1B230" w14:textId="77777777" w:rsidR="00927E38" w:rsidRDefault="00927E38" w:rsidP="00927E38">
      <w:pPr>
        <w:pStyle w:val="ListParagraph"/>
        <w:numPr>
          <w:ilvl w:val="0"/>
          <w:numId w:val="67"/>
        </w:numPr>
        <w:spacing w:after="80"/>
        <w:jc w:val="left"/>
      </w:pPr>
      <w:r>
        <w:t>Development of a training curriculum on coaching skills for DRC staff working with local partners in humanitarian contexts;</w:t>
      </w:r>
    </w:p>
    <w:p w14:paraId="35DD9FA0" w14:textId="77777777" w:rsidR="00927E38" w:rsidRDefault="00927E38" w:rsidP="00927E38">
      <w:pPr>
        <w:pStyle w:val="ListParagraph"/>
        <w:numPr>
          <w:ilvl w:val="0"/>
          <w:numId w:val="67"/>
        </w:numPr>
        <w:spacing w:after="80"/>
        <w:jc w:val="left"/>
      </w:pPr>
      <w:r>
        <w:t>Delivery of the curriculum in two pilot country operations to test its effectiveness;</w:t>
      </w:r>
    </w:p>
    <w:p w14:paraId="12417BD8" w14:textId="77777777" w:rsidR="00927E38" w:rsidRDefault="00927E38" w:rsidP="00927E38">
      <w:pPr>
        <w:pStyle w:val="ListParagraph"/>
        <w:numPr>
          <w:ilvl w:val="0"/>
          <w:numId w:val="67"/>
        </w:numPr>
        <w:spacing w:after="80"/>
        <w:jc w:val="left"/>
      </w:pPr>
      <w:r>
        <w:t>Revision of the curriculum based on findings and feedback from the pilot trainings; and</w:t>
      </w:r>
    </w:p>
    <w:p w14:paraId="7538C237" w14:textId="77777777" w:rsidR="00927E38" w:rsidRDefault="00927E38" w:rsidP="00927E38">
      <w:pPr>
        <w:pStyle w:val="ListParagraph"/>
        <w:numPr>
          <w:ilvl w:val="0"/>
          <w:numId w:val="67"/>
        </w:numPr>
        <w:spacing w:after="80"/>
        <w:jc w:val="left"/>
      </w:pPr>
      <w:r>
        <w:t>Development of a short practical guide to coaching partners for DRC staff, to support ongoing application of coaching skills beyond the training.</w:t>
      </w:r>
    </w:p>
    <w:p w14:paraId="1A170623" w14:textId="7F5665FC" w:rsidR="3949E58D" w:rsidRPr="00F26A68" w:rsidRDefault="3949E58D" w:rsidP="16D83C8E">
      <w:pPr>
        <w:rPr>
          <w:rFonts w:ascii="Calibri" w:eastAsia="Calibri" w:hAnsi="Calibri" w:cs="Calibri"/>
          <w:color w:val="222222"/>
        </w:rPr>
      </w:pPr>
      <w:r w:rsidRPr="16D83C8E">
        <w:rPr>
          <w:rFonts w:ascii="Calibri" w:eastAsia="Calibri" w:hAnsi="Calibri" w:cs="Calibri"/>
          <w:color w:val="222222"/>
          <w:lang w:val="en-GB"/>
        </w:rPr>
        <w:t xml:space="preserve">Please be guided by this RFP and the attached Terms of Reference (TOR) Annex F. </w:t>
      </w:r>
      <w:r w:rsidRPr="16D83C8E">
        <w:rPr>
          <w:rFonts w:ascii="Calibri" w:eastAsia="Calibri" w:hAnsi="Calibri" w:cs="Calibri"/>
          <w:color w:val="000000" w:themeColor="text1"/>
          <w:lang w:val="en-GB"/>
        </w:rPr>
        <w:t xml:space="preserve"> </w:t>
      </w:r>
    </w:p>
    <w:p w14:paraId="2F0E806D" w14:textId="1AF20CF6" w:rsidR="70993E7E" w:rsidRDefault="70993E7E" w:rsidP="70993E7E">
      <w:pPr>
        <w:rPr>
          <w:rFonts w:ascii="Calibri" w:hAnsi="Calibri" w:cs="Arial"/>
          <w:color w:val="222222"/>
          <w:lang w:val="en-GB"/>
        </w:rPr>
      </w:pPr>
    </w:p>
    <w:p w14:paraId="4C27728F" w14:textId="4A82F9B6" w:rsidR="004E50BA" w:rsidRPr="008A4A0F" w:rsidRDefault="004E50BA" w:rsidP="70993E7E">
      <w:pPr>
        <w:rPr>
          <w:rFonts w:ascii="Calibri" w:hAnsi="Calibri" w:cs="Arial"/>
          <w:color w:val="222222"/>
          <w:lang w:val="en-GB"/>
        </w:rPr>
      </w:pPr>
      <w:r w:rsidRPr="70993E7E">
        <w:rPr>
          <w:rFonts w:ascii="Calibri" w:hAnsi="Calibri" w:cs="Arial"/>
          <w:color w:val="222222"/>
          <w:lang w:val="en-GB"/>
        </w:rPr>
        <w:t>Your proposal must be expressed in</w:t>
      </w:r>
      <w:r w:rsidR="4773D2B5" w:rsidRPr="70993E7E">
        <w:rPr>
          <w:rFonts w:ascii="Calibri" w:hAnsi="Calibri" w:cs="Arial"/>
          <w:color w:val="222222"/>
          <w:lang w:val="en-GB"/>
        </w:rPr>
        <w:t xml:space="preserve"> English </w:t>
      </w:r>
      <w:r w:rsidRPr="70993E7E">
        <w:rPr>
          <w:rFonts w:ascii="Calibri" w:hAnsi="Calibri" w:cs="Arial"/>
          <w:color w:val="222222"/>
          <w:lang w:val="en-GB"/>
        </w:rPr>
        <w:t>and valid for a minimum period of</w:t>
      </w:r>
      <w:r w:rsidR="00F26A68">
        <w:rPr>
          <w:rFonts w:ascii="Calibri" w:hAnsi="Calibri" w:cs="Arial"/>
          <w:color w:val="222222"/>
          <w:lang w:val="en-GB"/>
        </w:rPr>
        <w:t xml:space="preserve"> 60 </w:t>
      </w:r>
      <w:r w:rsidRPr="70993E7E">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0993E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24A6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E5A4489" w:rsidR="00141F35" w:rsidRPr="00024A61" w:rsidRDefault="006F699C"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 xml:space="preserve">01 </w:t>
            </w:r>
            <w:r w:rsidR="00425D8C">
              <w:rPr>
                <w:rFonts w:asciiTheme="minorHAnsi" w:hAnsiTheme="minorHAnsi" w:cs="Arial"/>
                <w:sz w:val="20"/>
                <w:lang w:val="en-US"/>
              </w:rPr>
              <w:t>May</w:t>
            </w:r>
            <w:r w:rsidR="004124D2" w:rsidRPr="00024A61">
              <w:rPr>
                <w:rFonts w:asciiTheme="minorHAnsi" w:hAnsiTheme="minorHAnsi" w:cs="Arial"/>
                <w:sz w:val="20"/>
                <w:lang w:val="en-US"/>
              </w:rPr>
              <w:t xml:space="preserve"> 202</w:t>
            </w:r>
            <w:r w:rsidR="00232640">
              <w:rPr>
                <w:rFonts w:asciiTheme="minorHAnsi" w:hAnsiTheme="minorHAnsi" w:cs="Arial"/>
                <w:sz w:val="20"/>
                <w:lang w:val="en-US"/>
              </w:rPr>
              <w:t>6</w:t>
            </w:r>
          </w:p>
        </w:tc>
      </w:tr>
      <w:tr w:rsidR="00141F35" w:rsidRPr="00EE1935" w14:paraId="222B2921" w14:textId="77777777" w:rsidTr="00024A61">
        <w:trPr>
          <w:trHeight w:val="261"/>
        </w:trPr>
        <w:tc>
          <w:tcPr>
            <w:tcW w:w="291" w:type="pct"/>
            <w:shd w:val="clear" w:color="auto" w:fill="D9D9D9" w:themeFill="background1" w:themeFillShade="D9"/>
          </w:tcPr>
          <w:p w14:paraId="58F3BA5D" w14:textId="6109F6DE" w:rsidR="00141F35" w:rsidRPr="00141F35" w:rsidRDefault="272BD59E"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246464E" w:rsidR="00141F35" w:rsidRPr="00024A61" w:rsidRDefault="006F699C"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 xml:space="preserve">13 </w:t>
            </w:r>
            <w:r w:rsidR="00425D8C">
              <w:rPr>
                <w:rFonts w:asciiTheme="minorHAnsi" w:hAnsiTheme="minorHAnsi" w:cs="Arial"/>
                <w:sz w:val="20"/>
                <w:lang w:val="en-US"/>
              </w:rPr>
              <w:t xml:space="preserve">May </w:t>
            </w:r>
            <w:r w:rsidR="00A4767E" w:rsidRPr="00024A61">
              <w:rPr>
                <w:rFonts w:asciiTheme="minorHAnsi" w:hAnsiTheme="minorHAnsi" w:cs="Arial"/>
                <w:sz w:val="20"/>
                <w:lang w:val="en-US"/>
              </w:rPr>
              <w:t>202</w:t>
            </w:r>
            <w:r w:rsidR="00E35E9F">
              <w:rPr>
                <w:rFonts w:asciiTheme="minorHAnsi" w:hAnsiTheme="minorHAnsi" w:cs="Arial"/>
                <w:sz w:val="20"/>
                <w:lang w:val="en-US"/>
              </w:rPr>
              <w:t>6</w:t>
            </w:r>
            <w:r w:rsidR="00A4767E" w:rsidRPr="00024A61">
              <w:rPr>
                <w:rFonts w:asciiTheme="minorHAnsi" w:hAnsiTheme="minorHAnsi" w:cs="Arial"/>
                <w:sz w:val="20"/>
                <w:lang w:val="en-US"/>
              </w:rPr>
              <w:t xml:space="preserve"> at 16:00 UTC Time</w:t>
            </w:r>
          </w:p>
        </w:tc>
      </w:tr>
      <w:tr w:rsidR="00141F35" w:rsidRPr="00EE1935" w14:paraId="16515141" w14:textId="77777777" w:rsidTr="00024A61">
        <w:trPr>
          <w:trHeight w:val="278"/>
        </w:trPr>
        <w:tc>
          <w:tcPr>
            <w:tcW w:w="291" w:type="pct"/>
            <w:shd w:val="clear" w:color="auto" w:fill="D9D9D9" w:themeFill="background1" w:themeFillShade="D9"/>
          </w:tcPr>
          <w:p w14:paraId="6CD58DE9" w14:textId="4DCDC82E" w:rsidR="00141F35" w:rsidRPr="00141F35" w:rsidRDefault="201A048B"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2B80FDF" w:rsidR="00141F35" w:rsidRPr="00024A61" w:rsidRDefault="006F699C"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 xml:space="preserve">21 </w:t>
            </w:r>
            <w:r w:rsidR="00425D8C">
              <w:rPr>
                <w:rFonts w:asciiTheme="minorHAnsi" w:hAnsiTheme="minorHAnsi" w:cs="Arial"/>
                <w:sz w:val="20"/>
                <w:lang w:val="en-US"/>
              </w:rPr>
              <w:t>May</w:t>
            </w:r>
            <w:r w:rsidR="00E35E9F">
              <w:rPr>
                <w:rFonts w:asciiTheme="minorHAnsi" w:hAnsiTheme="minorHAnsi" w:cs="Arial"/>
                <w:sz w:val="20"/>
                <w:lang w:val="en-US"/>
              </w:rPr>
              <w:t xml:space="preserve"> </w:t>
            </w:r>
            <w:r w:rsidR="00E35E9F" w:rsidRPr="00024A61">
              <w:rPr>
                <w:rFonts w:asciiTheme="minorHAnsi" w:hAnsiTheme="minorHAnsi" w:cs="Arial"/>
                <w:sz w:val="20"/>
                <w:lang w:val="en-US"/>
              </w:rPr>
              <w:t>202</w:t>
            </w:r>
            <w:r w:rsidR="00E35E9F">
              <w:rPr>
                <w:rFonts w:asciiTheme="minorHAnsi" w:hAnsiTheme="minorHAnsi" w:cs="Arial"/>
                <w:sz w:val="20"/>
                <w:lang w:val="en-US"/>
              </w:rPr>
              <w:t>6</w:t>
            </w:r>
            <w:r w:rsidR="00A4767E" w:rsidRPr="00024A61">
              <w:rPr>
                <w:rFonts w:asciiTheme="minorHAnsi" w:hAnsiTheme="minorHAnsi" w:cs="Arial"/>
                <w:sz w:val="20"/>
                <w:lang w:val="en-US"/>
              </w:rPr>
              <w:t xml:space="preserve"> at 16:00 UTC Time</w:t>
            </w:r>
          </w:p>
        </w:tc>
      </w:tr>
      <w:tr w:rsidR="00141F35" w:rsidRPr="00EE1935" w14:paraId="09CEA1E9" w14:textId="77777777" w:rsidTr="00024A61">
        <w:trPr>
          <w:trHeight w:val="278"/>
        </w:trPr>
        <w:tc>
          <w:tcPr>
            <w:tcW w:w="291" w:type="pct"/>
            <w:shd w:val="clear" w:color="auto" w:fill="D9D9D9" w:themeFill="background1" w:themeFillShade="D9"/>
          </w:tcPr>
          <w:p w14:paraId="7A3B8BF6" w14:textId="19F343BF" w:rsidR="00141F35" w:rsidRPr="00141F35" w:rsidRDefault="41804CA8"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B35E1BA" w:rsidR="00141F35" w:rsidRPr="00024A61" w:rsidRDefault="00157129"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T</w:t>
            </w:r>
            <w:r w:rsidR="004124D2" w:rsidRPr="00024A61">
              <w:rPr>
                <w:rFonts w:asciiTheme="minorHAnsi" w:hAnsiTheme="minorHAnsi" w:cs="Arial"/>
                <w:sz w:val="20"/>
                <w:lang w:val="en-US"/>
              </w:rPr>
              <w:t>BD</w:t>
            </w:r>
            <w:r w:rsidR="002078DC" w:rsidRPr="00024A61">
              <w:rPr>
                <w:rFonts w:asciiTheme="minorHAnsi" w:hAnsiTheme="minorHAnsi" w:cs="Arial"/>
                <w:sz w:val="20"/>
                <w:lang w:val="en-US"/>
              </w:rPr>
              <w:t xml:space="preserve">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F25A3C5" w14:textId="6208B7AC" w:rsidR="00730437" w:rsidRDefault="00764110" w:rsidP="00826205">
      <w:pPr>
        <w:numPr>
          <w:ilvl w:val="0"/>
          <w:numId w:val="63"/>
        </w:numPr>
        <w:shd w:val="clear" w:color="auto" w:fill="FFFFFF" w:themeFill="background1"/>
        <w:ind w:left="360"/>
        <w:contextualSpacing/>
        <w:rPr>
          <w:rFonts w:cs="Arial"/>
        </w:rPr>
      </w:pPr>
      <w:r w:rsidRPr="00730437">
        <w:rPr>
          <w:rFonts w:cs="Arial"/>
        </w:rPr>
        <w:t xml:space="preserve">This RFP is launched for the purpose of establishing a </w:t>
      </w:r>
      <w:r w:rsidR="004507AB" w:rsidRPr="00730437">
        <w:rPr>
          <w:rFonts w:cs="Arial"/>
        </w:rPr>
        <w:t>contract</w:t>
      </w:r>
      <w:r w:rsidRPr="00730437">
        <w:rPr>
          <w:rFonts w:cs="Arial"/>
        </w:rPr>
        <w:t xml:space="preserve"> with the </w:t>
      </w:r>
      <w:r w:rsidR="004E50BA" w:rsidRPr="00730437">
        <w:rPr>
          <w:rFonts w:cs="Arial"/>
        </w:rPr>
        <w:t xml:space="preserve">provider </w:t>
      </w:r>
      <w:r w:rsidRPr="00730437">
        <w:rPr>
          <w:rFonts w:cs="Arial"/>
        </w:rPr>
        <w:t xml:space="preserve">for </w:t>
      </w:r>
      <w:r w:rsidR="00730437" w:rsidRPr="00730437">
        <w:rPr>
          <w:rFonts w:cs="Arial"/>
        </w:rPr>
        <w:t xml:space="preserve">Consultancy for Coaching Skills Curriculum Development &amp; Coaching Guide for DRC Staff. </w:t>
      </w:r>
    </w:p>
    <w:p w14:paraId="26803DA8" w14:textId="4BD32B01" w:rsidR="00764110" w:rsidRPr="00730437" w:rsidRDefault="00764110" w:rsidP="00826205">
      <w:pPr>
        <w:numPr>
          <w:ilvl w:val="0"/>
          <w:numId w:val="63"/>
        </w:numPr>
        <w:shd w:val="clear" w:color="auto" w:fill="FFFFFF" w:themeFill="background1"/>
        <w:ind w:left="360"/>
        <w:contextualSpacing/>
        <w:rPr>
          <w:rFonts w:cs="Arial"/>
        </w:rPr>
      </w:pPr>
      <w:r w:rsidRPr="00730437">
        <w:rPr>
          <w:rFonts w:cs="Arial"/>
        </w:rPr>
        <w:t xml:space="preserve">DRC may choose to cancel the </w:t>
      </w:r>
      <w:r w:rsidR="00D22AC2" w:rsidRPr="00730437">
        <w:rPr>
          <w:rFonts w:cs="Arial"/>
        </w:rPr>
        <w:t xml:space="preserve">contract </w:t>
      </w:r>
      <w:r w:rsidRPr="00730437">
        <w:rPr>
          <w:rFonts w:cs="Arial"/>
        </w:rPr>
        <w:t>if deemed necessary.</w:t>
      </w:r>
    </w:p>
    <w:p w14:paraId="6E910159" w14:textId="7C960481"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spacing w:val="-3"/>
        </w:rPr>
        <w:t xml:space="preserve">The </w:t>
      </w:r>
      <w:r w:rsidR="00307D06" w:rsidRPr="70993E7E">
        <w:rPr>
          <w:rFonts w:cs="Arial"/>
          <w:spacing w:val="-3"/>
        </w:rPr>
        <w:t xml:space="preserve">expected duration of </w:t>
      </w:r>
      <w:r w:rsidR="00D22AC2" w:rsidRPr="70993E7E">
        <w:rPr>
          <w:rFonts w:cs="Arial"/>
          <w:spacing w:val="-3"/>
        </w:rPr>
        <w:t xml:space="preserve">this service </w:t>
      </w:r>
      <w:r w:rsidR="00307D06" w:rsidRPr="70993E7E">
        <w:rPr>
          <w:rFonts w:cs="Arial"/>
          <w:spacing w:val="-3"/>
        </w:rPr>
        <w:t xml:space="preserve">shall be </w:t>
      </w:r>
      <w:r w:rsidR="00320C43">
        <w:rPr>
          <w:rFonts w:cs="Arial"/>
          <w:b/>
          <w:bCs/>
          <w:spacing w:val="-3"/>
        </w:rPr>
        <w:t>38</w:t>
      </w:r>
      <w:r w:rsidR="09861AEC" w:rsidRPr="70993E7E">
        <w:rPr>
          <w:rFonts w:cs="Arial"/>
          <w:b/>
          <w:bCs/>
          <w:spacing w:val="-3"/>
        </w:rPr>
        <w:t xml:space="preserve"> working days</w:t>
      </w:r>
      <w:r w:rsidR="09861AEC" w:rsidRPr="70993E7E">
        <w:rPr>
          <w:rFonts w:cs="Arial"/>
          <w:spacing w:val="-3"/>
        </w:rPr>
        <w:t xml:space="preserve"> </w:t>
      </w:r>
      <w:r w:rsidR="00307D06" w:rsidRPr="70993E7E">
        <w:rPr>
          <w:rFonts w:ascii="Calibri" w:hAnsi="Calibri" w:cs="Arial"/>
          <w:lang w:val="en-GB"/>
        </w:rPr>
        <w:t>and the final delivery</w:t>
      </w:r>
      <w:r w:rsidR="00307D06" w:rsidRPr="70993E7E">
        <w:rPr>
          <w:rFonts w:cs="Arial"/>
          <w:spacing w:val="-3"/>
        </w:rPr>
        <w:t xml:space="preserve"> </w:t>
      </w:r>
      <w:r w:rsidRPr="70993E7E">
        <w:rPr>
          <w:rFonts w:cs="Arial"/>
          <w:spacing w:val="-3"/>
        </w:rPr>
        <w:t xml:space="preserve">of the </w:t>
      </w:r>
      <w:r w:rsidR="00307D06" w:rsidRPr="70993E7E">
        <w:rPr>
          <w:rFonts w:cs="Arial"/>
          <w:spacing w:val="-3"/>
        </w:rPr>
        <w:t xml:space="preserve">services </w:t>
      </w:r>
      <w:r w:rsidR="002808DB" w:rsidRPr="70993E7E">
        <w:rPr>
          <w:rFonts w:cs="Arial"/>
          <w:spacing w:val="-3"/>
        </w:rPr>
        <w:t>shall</w:t>
      </w:r>
      <w:r w:rsidRPr="70993E7E">
        <w:rPr>
          <w:rFonts w:cs="Arial"/>
          <w:spacing w:val="-3"/>
        </w:rPr>
        <w:t xml:space="preserve"> </w:t>
      </w:r>
      <w:r w:rsidR="00307D06" w:rsidRPr="70993E7E">
        <w:rPr>
          <w:rFonts w:cs="Arial"/>
          <w:spacing w:val="-3"/>
        </w:rPr>
        <w:t>not exceed</w:t>
      </w:r>
      <w:r w:rsidR="004A5A85" w:rsidRPr="00CB2E91">
        <w:rPr>
          <w:rFonts w:cstheme="minorHAnsi"/>
          <w:lang w:val="en-GB"/>
        </w:rPr>
        <w:t xml:space="preserve"> </w:t>
      </w:r>
      <w:r w:rsidR="0016005F">
        <w:rPr>
          <w:b/>
          <w:bCs/>
        </w:rPr>
        <w:t>November 15, 2026</w:t>
      </w:r>
      <w:r w:rsidRPr="70993E7E">
        <w:rPr>
          <w:rFonts w:cs="Arial"/>
          <w:spacing w:val="-3"/>
        </w:rPr>
        <w:t xml:space="preserve">. DRC may terminate the contract if supplier fails to deliver </w:t>
      </w:r>
      <w:r w:rsidR="00307D06" w:rsidRPr="70993E7E">
        <w:rPr>
          <w:rFonts w:cs="Arial"/>
          <w:spacing w:val="-3"/>
        </w:rPr>
        <w:t>services on time</w:t>
      </w:r>
      <w:r w:rsidRPr="70993E7E">
        <w:rPr>
          <w:rFonts w:cs="Arial"/>
          <w:spacing w:val="-3"/>
        </w:rPr>
        <w:t>.</w:t>
      </w:r>
    </w:p>
    <w:p w14:paraId="74225928" w14:textId="461BA0B9"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No advance payment will be paid to the awarded supplier. The awarded supplier is expected to mobilize its own resources </w:t>
      </w:r>
      <w:r w:rsidR="00D22AC2" w:rsidRPr="70993E7E">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6C81BBB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5165467B">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6D83C8E">
        <w:trPr>
          <w:trHeight w:val="432"/>
        </w:trPr>
        <w:tc>
          <w:tcPr>
            <w:tcW w:w="339" w:type="pct"/>
            <w:shd w:val="clear" w:color="auto" w:fill="D9D9D9" w:themeFill="background1" w:themeFillShade="D9"/>
          </w:tcPr>
          <w:p w14:paraId="610DEF46" w14:textId="7666AB77"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476" w:type="pct"/>
            <w:shd w:val="clear" w:color="auto" w:fill="D9D9D9" w:themeFill="background1" w:themeFillShade="D9"/>
          </w:tcPr>
          <w:p w14:paraId="19E0C11F" w14:textId="4B1067B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1733" w:type="pct"/>
            <w:shd w:val="clear" w:color="auto" w:fill="D9D9D9" w:themeFill="background1" w:themeFillShade="D9"/>
          </w:tcPr>
          <w:p w14:paraId="0E1223E8" w14:textId="6307931D"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2452" w:type="pct"/>
            <w:shd w:val="clear" w:color="auto" w:fill="D9D9D9" w:themeFill="background1" w:themeFillShade="D9"/>
          </w:tcPr>
          <w:p w14:paraId="3FB6DFFD" w14:textId="7507D1FA" w:rsidR="70993E7E" w:rsidRDefault="70993E7E" w:rsidP="70993E7E">
            <w:pPr>
              <w:rPr>
                <w:rFonts w:ascii="Calibri" w:hAnsi="Calibri" w:cs="Calibri"/>
                <w:color w:val="000000" w:themeColor="text1"/>
              </w:rPr>
            </w:pPr>
            <w:r w:rsidRPr="70993E7E">
              <w:rPr>
                <w:rFonts w:ascii="Calibri" w:hAnsi="Calibri" w:cs="Calibri"/>
                <w:b/>
                <w:bCs/>
                <w:color w:val="000000" w:themeColor="text1"/>
              </w:rPr>
              <w:t xml:space="preserve">Instructions </w:t>
            </w:r>
          </w:p>
        </w:tc>
      </w:tr>
      <w:tr w:rsidR="00E817E2" w:rsidRPr="00E817E2" w14:paraId="2D880535" w14:textId="77777777" w:rsidTr="16D83C8E">
        <w:trPr>
          <w:trHeight w:val="432"/>
        </w:trPr>
        <w:tc>
          <w:tcPr>
            <w:tcW w:w="339" w:type="pct"/>
          </w:tcPr>
          <w:p w14:paraId="3EB0115C" w14:textId="2FBAACD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476" w:type="pct"/>
          </w:tcPr>
          <w:p w14:paraId="3B8362CA" w14:textId="1A931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A.1</w:t>
            </w:r>
          </w:p>
        </w:tc>
        <w:tc>
          <w:tcPr>
            <w:tcW w:w="1733" w:type="pct"/>
          </w:tcPr>
          <w:p w14:paraId="0A129340" w14:textId="53E70E3C"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 xml:space="preserve">Bid Form (Technical) </w:t>
            </w:r>
          </w:p>
        </w:tc>
        <w:tc>
          <w:tcPr>
            <w:tcW w:w="2452" w:type="pct"/>
          </w:tcPr>
          <w:p w14:paraId="633F4BF8" w14:textId="32D558C0"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Complete ALL sections in full, sign, stamp and submit </w:t>
            </w:r>
          </w:p>
        </w:tc>
      </w:tr>
      <w:tr w:rsidR="00AA4634" w:rsidRPr="00E817E2" w14:paraId="4FBCB068" w14:textId="77777777" w:rsidTr="16D83C8E">
        <w:trPr>
          <w:trHeight w:val="432"/>
        </w:trPr>
        <w:tc>
          <w:tcPr>
            <w:tcW w:w="339" w:type="pct"/>
          </w:tcPr>
          <w:p w14:paraId="1F4F94F5" w14:textId="6090C858"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476" w:type="pct"/>
          </w:tcPr>
          <w:p w14:paraId="2B1DBE6B" w14:textId="1EE0E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A.2</w:t>
            </w:r>
          </w:p>
        </w:tc>
        <w:tc>
          <w:tcPr>
            <w:tcW w:w="1733" w:type="pct"/>
          </w:tcPr>
          <w:p w14:paraId="70236003" w14:textId="266227B9" w:rsidR="70993E7E" w:rsidRDefault="70993E7E" w:rsidP="70993E7E">
            <w:pPr>
              <w:tabs>
                <w:tab w:val="left" w:pos="900"/>
              </w:tabs>
              <w:rPr>
                <w:rFonts w:ascii="Calibri" w:hAnsi="Calibri" w:cs="Calibri"/>
                <w:color w:val="000000" w:themeColor="text1"/>
              </w:rPr>
            </w:pPr>
            <w:r w:rsidRPr="70993E7E">
              <w:rPr>
                <w:rFonts w:ascii="Calibri" w:hAnsi="Calibri" w:cs="Calibri"/>
                <w:color w:val="000000" w:themeColor="text1"/>
              </w:rPr>
              <w:t xml:space="preserve">Bid Form (Financial) </w:t>
            </w:r>
          </w:p>
        </w:tc>
        <w:tc>
          <w:tcPr>
            <w:tcW w:w="2452" w:type="pct"/>
          </w:tcPr>
          <w:p w14:paraId="04FD442C" w14:textId="74CAC80B" w:rsidR="70993E7E" w:rsidRDefault="70993E7E" w:rsidP="70993E7E">
            <w:pPr>
              <w:rPr>
                <w:rFonts w:ascii="Calibri" w:hAnsi="Calibri" w:cs="Calibri"/>
                <w:color w:val="000000" w:themeColor="text1"/>
              </w:rPr>
            </w:pPr>
            <w:r w:rsidRPr="70993E7E">
              <w:rPr>
                <w:rFonts w:ascii="Calibri" w:hAnsi="Calibri" w:cs="Calibri"/>
                <w:color w:val="000000" w:themeColor="text1"/>
              </w:rPr>
              <w:t>Submit the Financial bid</w:t>
            </w:r>
          </w:p>
          <w:p w14:paraId="168B747C" w14:textId="3F4C8B9E" w:rsidR="70993E7E" w:rsidRDefault="70993E7E" w:rsidP="70993E7E">
            <w:pPr>
              <w:rPr>
                <w:rFonts w:ascii="Calibri" w:hAnsi="Calibri" w:cs="Calibri"/>
                <w:color w:val="000000" w:themeColor="text1"/>
              </w:rPr>
            </w:pPr>
            <w:r w:rsidRPr="70993E7E">
              <w:rPr>
                <w:rFonts w:ascii="Calibri" w:hAnsi="Calibri" w:cs="Calibri"/>
                <w:i/>
                <w:iCs/>
                <w:color w:val="000000" w:themeColor="text1"/>
              </w:rPr>
              <w:t xml:space="preserve">Note: </w:t>
            </w:r>
            <w:r w:rsidRPr="005907DB">
              <w:rPr>
                <w:rFonts w:ascii="Calibri" w:hAnsi="Calibri" w:cs="Calibri"/>
                <w:b/>
                <w:bCs/>
                <w:i/>
                <w:iCs/>
                <w:color w:val="000000" w:themeColor="text1"/>
              </w:rPr>
              <w:t>Financial bid should be separated from the technical bid</w:t>
            </w:r>
            <w:r w:rsidR="00635D77">
              <w:rPr>
                <w:rFonts w:ascii="Calibri" w:hAnsi="Calibri" w:cs="Calibri"/>
                <w:b/>
                <w:bCs/>
                <w:i/>
                <w:iCs/>
                <w:color w:val="000000" w:themeColor="text1"/>
              </w:rPr>
              <w:t xml:space="preserve"> </w:t>
            </w:r>
            <w:r w:rsidR="005907DB">
              <w:rPr>
                <w:rFonts w:ascii="Calibri" w:hAnsi="Calibri" w:cs="Calibri"/>
                <w:b/>
                <w:bCs/>
                <w:i/>
                <w:iCs/>
                <w:color w:val="000000" w:themeColor="text1"/>
              </w:rPr>
              <w:t>(</w:t>
            </w:r>
            <w:r w:rsidR="00635D77">
              <w:rPr>
                <w:rFonts w:ascii="Calibri" w:hAnsi="Calibri" w:cs="Calibri"/>
                <w:b/>
                <w:bCs/>
                <w:i/>
                <w:iCs/>
                <w:color w:val="000000" w:themeColor="text1"/>
              </w:rPr>
              <w:t xml:space="preserve">to be submitted </w:t>
            </w:r>
            <w:r w:rsidR="005907DB">
              <w:rPr>
                <w:rFonts w:ascii="Calibri" w:hAnsi="Calibri" w:cs="Calibri"/>
                <w:b/>
                <w:bCs/>
                <w:i/>
                <w:iCs/>
                <w:color w:val="000000" w:themeColor="text1"/>
              </w:rPr>
              <w:t>in 2 separate emails)</w:t>
            </w:r>
            <w:r w:rsidRPr="005907DB">
              <w:rPr>
                <w:rFonts w:ascii="Calibri" w:hAnsi="Calibri" w:cs="Calibri"/>
                <w:b/>
                <w:bCs/>
                <w:i/>
                <w:iCs/>
                <w:color w:val="000000" w:themeColor="text1"/>
              </w:rPr>
              <w:t xml:space="preserve">. </w:t>
            </w:r>
            <w:r w:rsidR="005F09E5">
              <w:rPr>
                <w:rFonts w:ascii="Calibri" w:hAnsi="Calibri" w:cs="Calibri"/>
                <w:b/>
                <w:bCs/>
                <w:i/>
                <w:iCs/>
                <w:color w:val="000000" w:themeColor="text1"/>
              </w:rPr>
              <w:t xml:space="preserve">All </w:t>
            </w:r>
            <w:r w:rsidRPr="005907DB">
              <w:rPr>
                <w:rFonts w:ascii="Calibri" w:hAnsi="Calibri" w:cs="Calibri"/>
                <w:b/>
                <w:bCs/>
                <w:i/>
                <w:iCs/>
                <w:color w:val="000000" w:themeColor="text1"/>
              </w:rPr>
              <w:t xml:space="preserve">sections must be completed, </w:t>
            </w:r>
            <w:r w:rsidR="00881987">
              <w:rPr>
                <w:rFonts w:ascii="Calibri" w:hAnsi="Calibri" w:cs="Calibri"/>
                <w:b/>
                <w:bCs/>
                <w:i/>
                <w:iCs/>
                <w:color w:val="000000" w:themeColor="text1"/>
              </w:rPr>
              <w:t xml:space="preserve">and </w:t>
            </w:r>
            <w:r w:rsidRPr="005907DB">
              <w:rPr>
                <w:rFonts w:ascii="Calibri" w:hAnsi="Calibri" w:cs="Calibri"/>
                <w:b/>
                <w:bCs/>
                <w:i/>
                <w:iCs/>
                <w:color w:val="000000" w:themeColor="text1"/>
              </w:rPr>
              <w:t>signed.</w:t>
            </w:r>
          </w:p>
        </w:tc>
      </w:tr>
      <w:tr w:rsidR="00AA4634" w:rsidRPr="00E817E2" w14:paraId="53BC9ACC" w14:textId="77777777" w:rsidTr="16D83C8E">
        <w:trPr>
          <w:trHeight w:val="432"/>
        </w:trPr>
        <w:tc>
          <w:tcPr>
            <w:tcW w:w="339" w:type="pct"/>
          </w:tcPr>
          <w:p w14:paraId="618E6277" w14:textId="5C20C430"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476" w:type="pct"/>
          </w:tcPr>
          <w:p w14:paraId="57F0817C" w14:textId="72EA5AC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B</w:t>
            </w:r>
          </w:p>
        </w:tc>
        <w:tc>
          <w:tcPr>
            <w:tcW w:w="1733" w:type="pct"/>
          </w:tcPr>
          <w:p w14:paraId="103178F8" w14:textId="378EA224"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Tender and Contract Award Acknowledgement Certificate</w:t>
            </w:r>
          </w:p>
        </w:tc>
        <w:tc>
          <w:tcPr>
            <w:tcW w:w="2452" w:type="pct"/>
          </w:tcPr>
          <w:p w14:paraId="5C755E38" w14:textId="0DFDD606"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2E1EECD6" w14:paraId="728FC0D7" w14:textId="77777777" w:rsidTr="00E76EB0">
        <w:trPr>
          <w:trHeight w:val="432"/>
        </w:trPr>
        <w:tc>
          <w:tcPr>
            <w:tcW w:w="339" w:type="pct"/>
          </w:tcPr>
          <w:p w14:paraId="0E6D02B8" w14:textId="185026A2" w:rsidR="70993E7E" w:rsidRDefault="70993E7E" w:rsidP="70993E7E">
            <w:pPr>
              <w:rPr>
                <w:rFonts w:ascii="Calibri" w:hAnsi="Calibri" w:cs="Calibri"/>
                <w:color w:val="000000" w:themeColor="text1"/>
              </w:rPr>
            </w:pPr>
            <w:r w:rsidRPr="70993E7E">
              <w:rPr>
                <w:rFonts w:ascii="Calibri" w:hAnsi="Calibri" w:cs="Calibri"/>
                <w:color w:val="000000" w:themeColor="text1"/>
              </w:rPr>
              <w:t>4</w:t>
            </w:r>
          </w:p>
        </w:tc>
        <w:tc>
          <w:tcPr>
            <w:tcW w:w="476" w:type="pct"/>
          </w:tcPr>
          <w:p w14:paraId="0DAA38AC" w14:textId="1AB88E63"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C</w:t>
            </w:r>
          </w:p>
        </w:tc>
        <w:tc>
          <w:tcPr>
            <w:tcW w:w="1733" w:type="pct"/>
          </w:tcPr>
          <w:p w14:paraId="0563F91D" w14:textId="49338765" w:rsidR="70993E7E" w:rsidRDefault="70993E7E" w:rsidP="70993E7E">
            <w:pPr>
              <w:jc w:val="left"/>
              <w:rPr>
                <w:rFonts w:ascii="Calibri" w:hAnsi="Calibri" w:cs="Calibri"/>
                <w:color w:val="222222"/>
              </w:rPr>
            </w:pPr>
            <w:r w:rsidRPr="70993E7E">
              <w:rPr>
                <w:rFonts w:ascii="Calibri" w:hAnsi="Calibri" w:cs="Calibri"/>
                <w:color w:val="222222"/>
                <w:lang w:val="en-GB"/>
              </w:rPr>
              <w:t>General Conditions of Contract</w:t>
            </w:r>
          </w:p>
        </w:tc>
        <w:tc>
          <w:tcPr>
            <w:tcW w:w="2452" w:type="pct"/>
          </w:tcPr>
          <w:p w14:paraId="0BC9A596" w14:textId="162B73FF" w:rsidR="70993E7E" w:rsidRDefault="4F74AFE8" w:rsidP="16D83C8E">
            <w:pPr>
              <w:rPr>
                <w:rFonts w:ascii="Calibri" w:hAnsi="Calibri" w:cs="Calibri"/>
                <w:color w:val="000000" w:themeColor="text1"/>
              </w:rPr>
            </w:pPr>
            <w:r w:rsidRPr="16D83C8E">
              <w:rPr>
                <w:rFonts w:ascii="Calibri" w:hAnsi="Calibri" w:cs="Calibri"/>
                <w:color w:val="000000" w:themeColor="text1"/>
              </w:rPr>
              <w:t xml:space="preserve">Reference documents: </w:t>
            </w:r>
            <w:r w:rsidRPr="16D83C8E">
              <w:rPr>
                <w:rFonts w:ascii="Calibri" w:hAnsi="Calibri" w:cs="Calibri"/>
                <w:b/>
                <w:bCs/>
                <w:color w:val="000000" w:themeColor="text1"/>
              </w:rPr>
              <w:t>Read and familiarize (will be required at the signing of contract).</w:t>
            </w:r>
          </w:p>
        </w:tc>
      </w:tr>
      <w:tr w:rsidR="00D22AC2" w:rsidRPr="00E817E2" w14:paraId="2ABB2AA6" w14:textId="77777777" w:rsidTr="16D83C8E">
        <w:trPr>
          <w:trHeight w:val="432"/>
        </w:trPr>
        <w:tc>
          <w:tcPr>
            <w:tcW w:w="339" w:type="pct"/>
          </w:tcPr>
          <w:p w14:paraId="4035EE64" w14:textId="33EAD268" w:rsidR="70993E7E" w:rsidRDefault="70993E7E" w:rsidP="70993E7E">
            <w:pPr>
              <w:spacing w:line="259" w:lineRule="auto"/>
              <w:rPr>
                <w:rFonts w:ascii="Calibri" w:hAnsi="Calibri" w:cs="Calibri"/>
                <w:color w:val="000000" w:themeColor="text1"/>
              </w:rPr>
            </w:pPr>
            <w:r w:rsidRPr="70993E7E">
              <w:rPr>
                <w:rFonts w:ascii="Calibri" w:hAnsi="Calibri" w:cs="Calibri"/>
                <w:color w:val="000000" w:themeColor="text1"/>
              </w:rPr>
              <w:t>5</w:t>
            </w:r>
          </w:p>
        </w:tc>
        <w:tc>
          <w:tcPr>
            <w:tcW w:w="476" w:type="pct"/>
          </w:tcPr>
          <w:p w14:paraId="24DE23E1" w14:textId="656BF341"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D</w:t>
            </w:r>
          </w:p>
        </w:tc>
        <w:tc>
          <w:tcPr>
            <w:tcW w:w="1733" w:type="pct"/>
          </w:tcPr>
          <w:p w14:paraId="5D938A5A" w14:textId="47BE2BD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Supplier Code of Conduct</w:t>
            </w:r>
          </w:p>
        </w:tc>
        <w:tc>
          <w:tcPr>
            <w:tcW w:w="2452" w:type="pct"/>
          </w:tcPr>
          <w:p w14:paraId="40E45DED" w14:textId="75269942" w:rsidR="70993E7E" w:rsidRDefault="70993E7E" w:rsidP="70993E7E">
            <w:pPr>
              <w:rPr>
                <w:rFonts w:ascii="Calibri" w:hAnsi="Calibri" w:cs="Calibri"/>
                <w:color w:val="000000" w:themeColor="text1"/>
              </w:rPr>
            </w:pPr>
            <w:r w:rsidRPr="70993E7E">
              <w:rPr>
                <w:rFonts w:ascii="Calibri" w:hAnsi="Calibri" w:cs="Calibri"/>
                <w:color w:val="000000" w:themeColor="text1"/>
              </w:rPr>
              <w:t>Sign, stamp and submit</w:t>
            </w:r>
          </w:p>
        </w:tc>
      </w:tr>
      <w:tr w:rsidR="00AA4634" w:rsidRPr="00E817E2" w14:paraId="3DDFF5E8" w14:textId="77777777" w:rsidTr="16D83C8E">
        <w:trPr>
          <w:trHeight w:val="432"/>
        </w:trPr>
        <w:tc>
          <w:tcPr>
            <w:tcW w:w="339" w:type="pct"/>
          </w:tcPr>
          <w:p w14:paraId="0F79FD2A" w14:textId="03342B51" w:rsidR="70993E7E" w:rsidRDefault="70993E7E" w:rsidP="70993E7E">
            <w:pPr>
              <w:rPr>
                <w:rFonts w:ascii="Calibri" w:hAnsi="Calibri" w:cs="Calibri"/>
                <w:color w:val="000000" w:themeColor="text1"/>
              </w:rPr>
            </w:pPr>
            <w:r w:rsidRPr="70993E7E">
              <w:rPr>
                <w:rFonts w:ascii="Calibri" w:hAnsi="Calibri" w:cs="Calibri"/>
                <w:color w:val="000000" w:themeColor="text1"/>
              </w:rPr>
              <w:t>6</w:t>
            </w:r>
          </w:p>
        </w:tc>
        <w:tc>
          <w:tcPr>
            <w:tcW w:w="476" w:type="pct"/>
          </w:tcPr>
          <w:p w14:paraId="4A37B372" w14:textId="239A83F2" w:rsidR="70993E7E" w:rsidRDefault="70993E7E" w:rsidP="70993E7E">
            <w:pPr>
              <w:rPr>
                <w:rFonts w:ascii="Calibri" w:hAnsi="Calibri" w:cs="Calibri"/>
                <w:color w:val="000000" w:themeColor="text1"/>
              </w:rPr>
            </w:pPr>
            <w:r w:rsidRPr="70993E7E">
              <w:rPr>
                <w:rFonts w:ascii="Calibri" w:hAnsi="Calibri" w:cs="Calibri"/>
                <w:color w:val="000000" w:themeColor="text1"/>
              </w:rPr>
              <w:t>E</w:t>
            </w:r>
          </w:p>
        </w:tc>
        <w:tc>
          <w:tcPr>
            <w:tcW w:w="1733" w:type="pct"/>
          </w:tcPr>
          <w:p w14:paraId="0288C11C" w14:textId="245299A6" w:rsidR="00F436EC" w:rsidRPr="00F436EC" w:rsidRDefault="70993E7E" w:rsidP="00F436EC">
            <w:pPr>
              <w:rPr>
                <w:rFonts w:ascii="Calibri" w:hAnsi="Calibri" w:cs="Calibri"/>
                <w:color w:val="C00000"/>
                <w:lang/>
              </w:rPr>
            </w:pPr>
            <w:r w:rsidRPr="70993E7E">
              <w:rPr>
                <w:rFonts w:ascii="Calibri" w:hAnsi="Calibri" w:cs="Calibri"/>
                <w:color w:val="000000" w:themeColor="text1"/>
              </w:rPr>
              <w:t xml:space="preserve">Supplier Profile and Registration Form </w:t>
            </w:r>
            <w:r w:rsidR="00F436EC" w:rsidRPr="00F436EC">
              <w:rPr>
                <w:rFonts w:ascii="Calibri" w:hAnsi="Calibri" w:cs="Calibri"/>
                <w:color w:val="C00000"/>
                <w:lang/>
              </w:rPr>
              <w:t>(Please note that</w:t>
            </w:r>
            <w:r w:rsidR="00F436EC">
              <w:rPr>
                <w:rFonts w:ascii="Calibri" w:hAnsi="Calibri" w:cs="Calibri"/>
                <w:color w:val="000000" w:themeColor="text1"/>
              </w:rPr>
              <w:t xml:space="preserve"> </w:t>
            </w:r>
            <w:r w:rsidR="00F436EC" w:rsidRPr="00F436EC">
              <w:rPr>
                <w:rFonts w:ascii="Calibri" w:hAnsi="Calibri" w:cs="Calibri"/>
                <w:color w:val="C00000"/>
                <w:lang/>
              </w:rPr>
              <w:t xml:space="preserve">DRC exclusively enters into contracts with formally registered legal entities that provide a valid, verifiable unique business identifier issued by a competent national authority. This unique business identifier must be separate from any personal identification or personal tax </w:t>
            </w:r>
            <w:r w:rsidR="00F436EC" w:rsidRPr="00F436EC">
              <w:rPr>
                <w:rFonts w:ascii="Calibri" w:hAnsi="Calibri" w:cs="Calibri"/>
                <w:color w:val="C00000"/>
                <w:lang/>
              </w:rPr>
              <w:lastRenderedPageBreak/>
              <w:t>number assigned to a private individual. As of March 2025, this requirement applies to all newly contracted DRC suppliers, regardless of what may be accepted elsewhere, local legislation, exemptions, or past practices.</w:t>
            </w:r>
          </w:p>
          <w:p w14:paraId="5364F5C2" w14:textId="77777777" w:rsidR="00F436EC" w:rsidRPr="00F436EC" w:rsidRDefault="00F436EC" w:rsidP="00F436EC">
            <w:pPr>
              <w:rPr>
                <w:rFonts w:ascii="Calibri" w:hAnsi="Calibri" w:cs="Calibri"/>
                <w:color w:val="C00000"/>
                <w:lang/>
              </w:rPr>
            </w:pPr>
            <w:r w:rsidRPr="00F436EC">
              <w:rPr>
                <w:rFonts w:ascii="Calibri" w:hAnsi="Calibri" w:cs="Calibri"/>
                <w:color w:val="C00000"/>
                <w:lang/>
              </w:rPr>
              <w:t>DRC therefore does not contract with private individuals operating without formal company registration. This includes sole proprietors whose business activity is linked only to a personal tax number or personal identification number.</w:t>
            </w:r>
          </w:p>
          <w:p w14:paraId="490CC251" w14:textId="63350239" w:rsidR="70993E7E" w:rsidRDefault="70993E7E" w:rsidP="70993E7E">
            <w:pPr>
              <w:rPr>
                <w:rFonts w:ascii="Calibri" w:hAnsi="Calibri" w:cs="Calibri"/>
                <w:color w:val="000000" w:themeColor="text1"/>
              </w:rPr>
            </w:pPr>
          </w:p>
        </w:tc>
        <w:tc>
          <w:tcPr>
            <w:tcW w:w="2452" w:type="pct"/>
          </w:tcPr>
          <w:p w14:paraId="7A0845E6" w14:textId="07CDC2A2" w:rsidR="70993E7E" w:rsidRDefault="70993E7E" w:rsidP="70993E7E">
            <w:pPr>
              <w:rPr>
                <w:rFonts w:ascii="Calibri" w:hAnsi="Calibri" w:cs="Calibri"/>
                <w:color w:val="000000" w:themeColor="text1"/>
              </w:rPr>
            </w:pPr>
            <w:r w:rsidRPr="70993E7E">
              <w:rPr>
                <w:rFonts w:ascii="Calibri" w:hAnsi="Calibri" w:cs="Calibri"/>
                <w:color w:val="000000" w:themeColor="text1"/>
              </w:rPr>
              <w:lastRenderedPageBreak/>
              <w:t>Complete ALL sections in full, sign, stamp and submit</w:t>
            </w:r>
          </w:p>
        </w:tc>
      </w:tr>
      <w:tr w:rsidR="008A4A0F" w:rsidRPr="00E817E2" w14:paraId="152B31FB" w14:textId="77777777" w:rsidTr="16D83C8E">
        <w:trPr>
          <w:trHeight w:val="432"/>
        </w:trPr>
        <w:tc>
          <w:tcPr>
            <w:tcW w:w="339" w:type="pct"/>
          </w:tcPr>
          <w:p w14:paraId="58F095C9" w14:textId="2A1B556C" w:rsidR="70993E7E" w:rsidRDefault="70993E7E" w:rsidP="70993E7E">
            <w:pPr>
              <w:rPr>
                <w:rFonts w:ascii="Calibri" w:hAnsi="Calibri" w:cs="Calibri"/>
                <w:color w:val="000000" w:themeColor="text1"/>
              </w:rPr>
            </w:pPr>
            <w:r w:rsidRPr="70993E7E">
              <w:rPr>
                <w:rFonts w:ascii="Calibri" w:hAnsi="Calibri" w:cs="Calibri"/>
                <w:color w:val="000000" w:themeColor="text1"/>
              </w:rPr>
              <w:t>7</w:t>
            </w:r>
          </w:p>
        </w:tc>
        <w:tc>
          <w:tcPr>
            <w:tcW w:w="476" w:type="pct"/>
          </w:tcPr>
          <w:p w14:paraId="4C2D7A4C" w14:textId="23B78875" w:rsidR="70993E7E" w:rsidRDefault="70993E7E" w:rsidP="70993E7E">
            <w:pPr>
              <w:rPr>
                <w:rFonts w:ascii="Calibri" w:hAnsi="Calibri" w:cs="Calibri"/>
                <w:color w:val="000000" w:themeColor="text1"/>
              </w:rPr>
            </w:pPr>
            <w:r w:rsidRPr="70993E7E">
              <w:rPr>
                <w:rFonts w:ascii="Calibri" w:hAnsi="Calibri" w:cs="Calibri"/>
                <w:color w:val="000000" w:themeColor="text1"/>
              </w:rPr>
              <w:t>G</w:t>
            </w:r>
          </w:p>
        </w:tc>
        <w:tc>
          <w:tcPr>
            <w:tcW w:w="1733" w:type="pct"/>
          </w:tcPr>
          <w:p w14:paraId="75DF5436" w14:textId="0C571D6C" w:rsidR="70993E7E" w:rsidRDefault="00E76EB0" w:rsidP="70993E7E">
            <w:pPr>
              <w:rPr>
                <w:rFonts w:ascii="Calibri" w:hAnsi="Calibri" w:cs="Calibri"/>
                <w:color w:val="000000" w:themeColor="text1"/>
              </w:rPr>
            </w:pPr>
            <w:r w:rsidRPr="70993E7E">
              <w:rPr>
                <w:rFonts w:ascii="Calibri" w:hAnsi="Calibri" w:cs="Calibri"/>
                <w:color w:val="000000" w:themeColor="text1"/>
              </w:rPr>
              <w:t>Consultant Confidentiality and Non-disclosure Agreement (NDA)</w:t>
            </w:r>
          </w:p>
        </w:tc>
        <w:tc>
          <w:tcPr>
            <w:tcW w:w="2452" w:type="pct"/>
          </w:tcPr>
          <w:p w14:paraId="1AFBAA6F" w14:textId="6FCA8FA7" w:rsidR="70993E7E" w:rsidRDefault="00D12747" w:rsidP="16D83C8E">
            <w:pPr>
              <w:rPr>
                <w:rFonts w:ascii="Calibri" w:hAnsi="Calibri" w:cs="Calibri"/>
                <w:color w:val="000000" w:themeColor="text1"/>
              </w:rPr>
            </w:pPr>
            <w:r w:rsidRPr="16D83C8E">
              <w:rPr>
                <w:rFonts w:ascii="Calibri" w:hAnsi="Calibri" w:cs="Calibri"/>
                <w:color w:val="000000" w:themeColor="text1"/>
              </w:rPr>
              <w:t xml:space="preserve">Reference documents: </w:t>
            </w:r>
            <w:r w:rsidRPr="16D83C8E">
              <w:rPr>
                <w:rFonts w:ascii="Calibri" w:hAnsi="Calibri" w:cs="Calibri"/>
                <w:b/>
                <w:bCs/>
                <w:color w:val="000000" w:themeColor="text1"/>
              </w:rPr>
              <w:t>Read and familiarize (will be required at the signing of contract).</w:t>
            </w:r>
          </w:p>
        </w:tc>
      </w:tr>
    </w:tbl>
    <w:p w14:paraId="3F302055" w14:textId="77777777" w:rsidR="001C6C3E" w:rsidRDefault="001C6C3E">
      <w:pPr>
        <w:rPr>
          <w:color w:val="222222"/>
        </w:rPr>
      </w:pPr>
    </w:p>
    <w:p w14:paraId="3A1E9559" w14:textId="7AACD718" w:rsidR="0055406F" w:rsidRDefault="0055406F">
      <w:pPr>
        <w:rPr>
          <w:color w:val="222222"/>
        </w:rPr>
      </w:pPr>
      <w:r w:rsidRPr="70993E7E">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0C1F3DE" w:rsidR="00AA4634" w:rsidRDefault="00AA4634" w:rsidP="70993E7E">
      <w:pPr>
        <w:tabs>
          <w:tab w:val="left" w:pos="360"/>
        </w:tabs>
        <w:rPr>
          <w:rFonts w:ascii="Calibri" w:hAnsi="Calibri" w:cs="Arial"/>
          <w:color w:val="222222"/>
          <w:lang w:val="en-GB"/>
        </w:rPr>
      </w:pPr>
      <w:r w:rsidRPr="70993E7E">
        <w:rPr>
          <w:rFonts w:ascii="Calibri" w:hAnsi="Calibri" w:cs="Arial"/>
          <w:lang w:val="en-GB"/>
        </w:rPr>
        <w:t xml:space="preserve">To be technically acceptable, the bid </w:t>
      </w:r>
      <w:r w:rsidR="002808DB" w:rsidRPr="70993E7E">
        <w:rPr>
          <w:rFonts w:ascii="Calibri" w:hAnsi="Calibri" w:cs="Arial"/>
          <w:lang w:val="en-GB"/>
        </w:rPr>
        <w:t>shall</w:t>
      </w:r>
      <w:r w:rsidRPr="70993E7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0993E7E">
        <w:rPr>
          <w:rFonts w:ascii="Calibri" w:hAnsi="Calibri" w:cs="Arial"/>
          <w:color w:val="222222"/>
          <w:lang w:val="en-GB"/>
        </w:rPr>
        <w:t xml:space="preserve"> </w:t>
      </w:r>
      <w:r w:rsidR="3B1881DA" w:rsidRPr="70993E7E">
        <w:rPr>
          <w:rFonts w:ascii="Calibri" w:hAnsi="Calibri" w:cs="Arial"/>
          <w:color w:val="222222"/>
          <w:lang w:val="en-GB"/>
        </w:rPr>
        <w:t>Documents below should be submitted with your bid:</w:t>
      </w:r>
    </w:p>
    <w:p w14:paraId="48400F6C" w14:textId="3F77273A" w:rsidR="70993E7E" w:rsidRDefault="70993E7E" w:rsidP="70993E7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70993E7E" w14:paraId="03CD1AC1" w14:textId="77777777" w:rsidTr="70993E7E">
        <w:trPr>
          <w:trHeight w:val="300"/>
        </w:trPr>
        <w:tc>
          <w:tcPr>
            <w:tcW w:w="675" w:type="dxa"/>
            <w:tcBorders>
              <w:top w:val="single" w:sz="6" w:space="0" w:color="auto"/>
              <w:left w:val="single" w:sz="6" w:space="0" w:color="auto"/>
            </w:tcBorders>
            <w:tcMar>
              <w:left w:w="90" w:type="dxa"/>
              <w:right w:w="90" w:type="dxa"/>
            </w:tcMar>
          </w:tcPr>
          <w:p w14:paraId="0567A9B2" w14:textId="43DE130A"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08A67FA5" w14:textId="7DCF980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6C7FDCD" w14:textId="7C37C4D1"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1A211EB" w14:textId="7A31227E" w:rsidR="70993E7E" w:rsidRDefault="70993E7E" w:rsidP="70993E7E">
            <w:pPr>
              <w:rPr>
                <w:rFonts w:ascii="Calibri" w:hAnsi="Calibri" w:cs="Calibri"/>
                <w:color w:val="000000" w:themeColor="text1"/>
              </w:rPr>
            </w:pPr>
            <w:r w:rsidRPr="70993E7E">
              <w:rPr>
                <w:rFonts w:ascii="Calibri" w:hAnsi="Calibri" w:cs="Calibri"/>
                <w:b/>
                <w:bCs/>
                <w:color w:val="000000" w:themeColor="text1"/>
              </w:rPr>
              <w:t>Instructions</w:t>
            </w:r>
          </w:p>
        </w:tc>
      </w:tr>
      <w:tr w:rsidR="70993E7E" w14:paraId="0BAE6169" w14:textId="77777777" w:rsidTr="70993E7E">
        <w:trPr>
          <w:trHeight w:val="300"/>
        </w:trPr>
        <w:tc>
          <w:tcPr>
            <w:tcW w:w="675" w:type="dxa"/>
            <w:tcBorders>
              <w:left w:val="single" w:sz="6" w:space="0" w:color="auto"/>
            </w:tcBorders>
            <w:tcMar>
              <w:left w:w="90" w:type="dxa"/>
              <w:right w:w="90" w:type="dxa"/>
            </w:tcMar>
          </w:tcPr>
          <w:p w14:paraId="68C62251" w14:textId="7868FDE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945" w:type="dxa"/>
            <w:tcMar>
              <w:left w:w="90" w:type="dxa"/>
              <w:right w:w="90" w:type="dxa"/>
            </w:tcMar>
          </w:tcPr>
          <w:p w14:paraId="2ED6EA15" w14:textId="3B38B6BB" w:rsidR="70993E7E" w:rsidRDefault="70993E7E" w:rsidP="70993E7E">
            <w:pPr>
              <w:rPr>
                <w:rFonts w:ascii="Calibri" w:hAnsi="Calibri" w:cs="Calibri"/>
                <w:color w:val="000000" w:themeColor="text1"/>
              </w:rPr>
            </w:pPr>
            <w:r w:rsidRPr="70993E7E">
              <w:rPr>
                <w:rFonts w:ascii="Calibri" w:hAnsi="Calibri" w:cs="Calibri"/>
                <w:color w:val="000000" w:themeColor="text1"/>
              </w:rPr>
              <w:t>I</w:t>
            </w:r>
          </w:p>
        </w:tc>
        <w:tc>
          <w:tcPr>
            <w:tcW w:w="3465" w:type="dxa"/>
            <w:tcMar>
              <w:left w:w="90" w:type="dxa"/>
              <w:right w:w="90" w:type="dxa"/>
            </w:tcMar>
          </w:tcPr>
          <w:p w14:paraId="51645339" w14:textId="12FC90A2" w:rsidR="70993E7E" w:rsidRDefault="70993E7E" w:rsidP="70993E7E">
            <w:pPr>
              <w:rPr>
                <w:rFonts w:ascii="Calibri" w:hAnsi="Calibri" w:cs="Calibri"/>
                <w:color w:val="000000" w:themeColor="text1"/>
              </w:rPr>
            </w:pPr>
            <w:r w:rsidRPr="70993E7E">
              <w:rPr>
                <w:rFonts w:ascii="Calibri" w:hAnsi="Calibri" w:cs="Calibri"/>
                <w:color w:val="000000" w:themeColor="text1"/>
              </w:rPr>
              <w:t>CV</w:t>
            </w:r>
          </w:p>
        </w:tc>
        <w:tc>
          <w:tcPr>
            <w:tcW w:w="4935" w:type="dxa"/>
            <w:tcBorders>
              <w:right w:val="single" w:sz="6" w:space="0" w:color="auto"/>
            </w:tcBorders>
            <w:tcMar>
              <w:left w:w="90" w:type="dxa"/>
              <w:right w:w="90" w:type="dxa"/>
            </w:tcMar>
          </w:tcPr>
          <w:p w14:paraId="34ABAE8F" w14:textId="5B127FEA" w:rsidR="70993E7E" w:rsidRDefault="70993E7E" w:rsidP="70993E7E">
            <w:pPr>
              <w:rPr>
                <w:rFonts w:ascii="Calibri" w:hAnsi="Calibri" w:cs="Calibri"/>
                <w:color w:val="000000" w:themeColor="text1"/>
              </w:rPr>
            </w:pPr>
            <w:r w:rsidRPr="70993E7E">
              <w:rPr>
                <w:rFonts w:ascii="Calibri" w:hAnsi="Calibri" w:cs="Calibri"/>
                <w:color w:val="000000" w:themeColor="text1"/>
              </w:rPr>
              <w:t>Attach updated CV in own format outlining the consultant company / individual background and experience</w:t>
            </w:r>
          </w:p>
        </w:tc>
      </w:tr>
      <w:tr w:rsidR="70993E7E" w14:paraId="389A5B62" w14:textId="77777777" w:rsidTr="70993E7E">
        <w:trPr>
          <w:trHeight w:val="300"/>
        </w:trPr>
        <w:tc>
          <w:tcPr>
            <w:tcW w:w="675" w:type="dxa"/>
            <w:tcBorders>
              <w:left w:val="single" w:sz="6" w:space="0" w:color="auto"/>
            </w:tcBorders>
            <w:tcMar>
              <w:left w:w="90" w:type="dxa"/>
              <w:right w:w="90" w:type="dxa"/>
            </w:tcMar>
          </w:tcPr>
          <w:p w14:paraId="455F7980" w14:textId="013790D0"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945" w:type="dxa"/>
            <w:tcMar>
              <w:left w:w="90" w:type="dxa"/>
              <w:right w:w="90" w:type="dxa"/>
            </w:tcMar>
          </w:tcPr>
          <w:p w14:paraId="132D7B3C" w14:textId="026D44E6" w:rsidR="70993E7E" w:rsidRDefault="70993E7E" w:rsidP="70993E7E">
            <w:pPr>
              <w:rPr>
                <w:rFonts w:ascii="Calibri" w:hAnsi="Calibri" w:cs="Calibri"/>
                <w:color w:val="000000" w:themeColor="text1"/>
              </w:rPr>
            </w:pPr>
            <w:r w:rsidRPr="70993E7E">
              <w:rPr>
                <w:rFonts w:ascii="Calibri" w:hAnsi="Calibri" w:cs="Calibri"/>
                <w:color w:val="000000" w:themeColor="text1"/>
              </w:rPr>
              <w:t>J</w:t>
            </w:r>
          </w:p>
        </w:tc>
        <w:tc>
          <w:tcPr>
            <w:tcW w:w="3465" w:type="dxa"/>
            <w:tcMar>
              <w:left w:w="90" w:type="dxa"/>
              <w:right w:w="90" w:type="dxa"/>
            </w:tcMar>
          </w:tcPr>
          <w:p w14:paraId="1EBED8D4" w14:textId="6F8DCBAC" w:rsidR="70993E7E" w:rsidRDefault="70993E7E" w:rsidP="70993E7E">
            <w:pPr>
              <w:rPr>
                <w:rFonts w:ascii="Calibri" w:hAnsi="Calibri" w:cs="Calibri"/>
                <w:color w:val="000000" w:themeColor="text1"/>
              </w:rPr>
            </w:pPr>
            <w:r w:rsidRPr="70993E7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263F7E57" w14:textId="2C15E13F" w:rsidR="70993E7E" w:rsidRDefault="70993E7E" w:rsidP="70993E7E">
            <w:pPr>
              <w:rPr>
                <w:rFonts w:ascii="Calibri" w:hAnsi="Calibri" w:cs="Calibri"/>
                <w:color w:val="000000" w:themeColor="text1"/>
              </w:rPr>
            </w:pPr>
            <w:r w:rsidRPr="70993E7E">
              <w:rPr>
                <w:rFonts w:ascii="Calibri" w:hAnsi="Calibri" w:cs="Calibri"/>
                <w:color w:val="000000" w:themeColor="text1"/>
              </w:rPr>
              <w:t>Attach technical proposal in own format</w:t>
            </w:r>
          </w:p>
        </w:tc>
      </w:tr>
      <w:tr w:rsidR="70993E7E" w14:paraId="0DAB077E" w14:textId="77777777" w:rsidTr="70993E7E">
        <w:trPr>
          <w:trHeight w:val="300"/>
        </w:trPr>
        <w:tc>
          <w:tcPr>
            <w:tcW w:w="675" w:type="dxa"/>
            <w:tcBorders>
              <w:left w:val="single" w:sz="6" w:space="0" w:color="auto"/>
              <w:bottom w:val="single" w:sz="6" w:space="0" w:color="auto"/>
            </w:tcBorders>
            <w:tcMar>
              <w:left w:w="90" w:type="dxa"/>
              <w:right w:w="90" w:type="dxa"/>
            </w:tcMar>
          </w:tcPr>
          <w:p w14:paraId="00415253" w14:textId="0633BBAE"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945" w:type="dxa"/>
            <w:tcBorders>
              <w:bottom w:val="single" w:sz="6" w:space="0" w:color="auto"/>
            </w:tcBorders>
            <w:tcMar>
              <w:left w:w="90" w:type="dxa"/>
              <w:right w:w="90" w:type="dxa"/>
            </w:tcMar>
          </w:tcPr>
          <w:p w14:paraId="4612D6C6" w14:textId="5A9D17F6" w:rsidR="70993E7E" w:rsidRDefault="70993E7E" w:rsidP="70993E7E">
            <w:pPr>
              <w:rPr>
                <w:rFonts w:ascii="Calibri" w:hAnsi="Calibri" w:cs="Calibri"/>
                <w:color w:val="000000" w:themeColor="text1"/>
              </w:rPr>
            </w:pPr>
            <w:r w:rsidRPr="70993E7E">
              <w:rPr>
                <w:rFonts w:ascii="Calibri" w:hAnsi="Calibri" w:cs="Calibri"/>
                <w:color w:val="000000" w:themeColor="text1"/>
              </w:rPr>
              <w:t>K</w:t>
            </w:r>
          </w:p>
        </w:tc>
        <w:tc>
          <w:tcPr>
            <w:tcW w:w="3465" w:type="dxa"/>
            <w:tcBorders>
              <w:bottom w:val="single" w:sz="6" w:space="0" w:color="auto"/>
            </w:tcBorders>
            <w:tcMar>
              <w:left w:w="90" w:type="dxa"/>
              <w:right w:w="90" w:type="dxa"/>
            </w:tcMar>
          </w:tcPr>
          <w:p w14:paraId="28049550" w14:textId="0A9B4F81" w:rsidR="70993E7E" w:rsidRDefault="70993E7E" w:rsidP="70993E7E">
            <w:pPr>
              <w:rPr>
                <w:rFonts w:ascii="Calibri" w:hAnsi="Calibri" w:cs="Calibri"/>
                <w:color w:val="000000" w:themeColor="text1"/>
              </w:rPr>
            </w:pPr>
            <w:r w:rsidRPr="70993E7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76BC86D8" w14:textId="44AB58DC" w:rsidR="70993E7E" w:rsidRDefault="70993E7E" w:rsidP="70993E7E">
            <w:pPr>
              <w:rPr>
                <w:rFonts w:ascii="Calibri" w:hAnsi="Calibri" w:cs="Calibri"/>
                <w:color w:val="000000" w:themeColor="text1"/>
              </w:rPr>
            </w:pPr>
            <w:r w:rsidRPr="70993E7E">
              <w:rPr>
                <w:rFonts w:ascii="Calibri" w:hAnsi="Calibri" w:cs="Calibri"/>
                <w:color w:val="000000" w:themeColor="text1"/>
              </w:rPr>
              <w:t>Attach example in own format</w:t>
            </w:r>
          </w:p>
        </w:tc>
      </w:tr>
    </w:tbl>
    <w:p w14:paraId="36773742" w14:textId="35521E07" w:rsidR="70993E7E" w:rsidRDefault="70993E7E" w:rsidP="70993E7E">
      <w:pPr>
        <w:rPr>
          <w:rFonts w:ascii="Calibri" w:eastAsia="Calibri" w:hAnsi="Calibri" w:cs="Calibri"/>
          <w:color w:val="222222"/>
        </w:rPr>
      </w:pPr>
    </w:p>
    <w:p w14:paraId="2AEB3966" w14:textId="0032704B" w:rsidR="3A91B6BB" w:rsidRDefault="3A91B6BB" w:rsidP="70993E7E">
      <w:pPr>
        <w:rPr>
          <w:rFonts w:ascii="Calibri" w:eastAsia="Calibri" w:hAnsi="Calibri" w:cs="Calibri"/>
          <w:lang w:val="en-GB"/>
        </w:rPr>
      </w:pPr>
      <w:r w:rsidRPr="70993E7E">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B51EDF4" w14:textId="66E1D86D" w:rsidR="70993E7E" w:rsidRDefault="70993E7E" w:rsidP="70993E7E">
      <w:pPr>
        <w:rPr>
          <w:rFonts w:ascii="Calibri" w:eastAsia="Calibri" w:hAnsi="Calibri" w:cs="Calibri"/>
          <w:color w:val="222222"/>
        </w:rPr>
      </w:pPr>
    </w:p>
    <w:p w14:paraId="21A59BF4" w14:textId="39EF8E6F" w:rsidR="3A91B6BB" w:rsidRPr="00944102" w:rsidRDefault="3A91B6BB" w:rsidP="70993E7E">
      <w:pPr>
        <w:rPr>
          <w:rFonts w:ascii="Calibri" w:eastAsia="Calibri" w:hAnsi="Calibri" w:cs="Calibri"/>
        </w:rPr>
      </w:pPr>
      <w:r w:rsidRPr="00944102">
        <w:rPr>
          <w:rFonts w:ascii="Calibri" w:eastAsia="Calibri" w:hAnsi="Calibri" w:cs="Calibri"/>
          <w:color w:val="222222"/>
        </w:rPr>
        <w:t>The technical criteria for this RFP and their weighting in the technical evaluation are:</w:t>
      </w:r>
    </w:p>
    <w:p w14:paraId="583948CB" w14:textId="4028F126" w:rsidR="70993E7E" w:rsidRPr="00944102" w:rsidRDefault="70993E7E" w:rsidP="70993E7E">
      <w:pPr>
        <w:rPr>
          <w:rFonts w:ascii="Calibri" w:eastAsia="Calibri" w:hAnsi="Calibri" w:cs="Calibri"/>
          <w:color w:val="222222"/>
        </w:rPr>
      </w:pPr>
    </w:p>
    <w:tbl>
      <w:tblPr>
        <w:tblStyle w:val="TableGrid"/>
        <w:tblW w:w="1006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02"/>
        <w:gridCol w:w="5968"/>
        <w:gridCol w:w="1695"/>
      </w:tblGrid>
      <w:tr w:rsidR="70993E7E" w:rsidRPr="00944102" w14:paraId="39CF24EA"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7AFBEAF4" w14:textId="370614E1" w:rsidR="70993E7E" w:rsidRPr="00944102" w:rsidRDefault="70993E7E" w:rsidP="70993E7E">
            <w:pPr>
              <w:rPr>
                <w:rFonts w:ascii="Calibri" w:hAnsi="Calibri" w:cs="Calibri"/>
                <w:color w:val="000000" w:themeColor="text1"/>
              </w:rPr>
            </w:pPr>
            <w:r w:rsidRPr="00944102">
              <w:rPr>
                <w:rFonts w:ascii="Calibri" w:hAnsi="Calibri" w:cs="Calibri"/>
                <w:b/>
                <w:bCs/>
                <w:color w:val="000000" w:themeColor="text1"/>
              </w:rPr>
              <w:t>Technical criteria #</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0262140E" w14:textId="56000B6C" w:rsidR="70993E7E" w:rsidRPr="00944102" w:rsidRDefault="70993E7E" w:rsidP="70993E7E">
            <w:pPr>
              <w:rPr>
                <w:rFonts w:ascii="Calibri" w:hAnsi="Calibri" w:cs="Calibri"/>
                <w:color w:val="000000" w:themeColor="text1"/>
              </w:rPr>
            </w:pPr>
            <w:r w:rsidRPr="00944102">
              <w:rPr>
                <w:rFonts w:ascii="Calibri" w:hAnsi="Calibri" w:cs="Calibri"/>
                <w:b/>
                <w:bCs/>
                <w:color w:val="000000" w:themeColor="text1"/>
              </w:rPr>
              <w:t>Technical criteria</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2A81B13" w14:textId="535703BB" w:rsidR="70993E7E" w:rsidRPr="00944102" w:rsidRDefault="70993E7E" w:rsidP="70993E7E">
            <w:pPr>
              <w:jc w:val="left"/>
              <w:rPr>
                <w:rFonts w:ascii="Calibri" w:hAnsi="Calibri" w:cs="Calibri"/>
                <w:color w:val="000000" w:themeColor="text1"/>
              </w:rPr>
            </w:pPr>
            <w:r w:rsidRPr="00944102">
              <w:rPr>
                <w:rFonts w:ascii="Calibri" w:hAnsi="Calibri" w:cs="Calibri"/>
                <w:b/>
                <w:bCs/>
                <w:color w:val="000000" w:themeColor="text1"/>
              </w:rPr>
              <w:t>Weighting in technical evaluation</w:t>
            </w:r>
            <w:r w:rsidR="000D1D83" w:rsidRPr="00944102">
              <w:rPr>
                <w:rFonts w:ascii="Calibri" w:hAnsi="Calibri" w:cs="Calibri"/>
                <w:b/>
                <w:bCs/>
                <w:color w:val="000000" w:themeColor="text1"/>
              </w:rPr>
              <w:t xml:space="preserve"> 100%</w:t>
            </w:r>
          </w:p>
        </w:tc>
      </w:tr>
      <w:tr w:rsidR="70993E7E" w:rsidRPr="00C13FEB" w14:paraId="493CC295"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59A429E" w14:textId="07749A99" w:rsidR="002B4A06" w:rsidRPr="00944102" w:rsidRDefault="002B4A06" w:rsidP="002B4A06">
            <w:pPr>
              <w:spacing w:after="160" w:line="278" w:lineRule="auto"/>
              <w:rPr>
                <w:b/>
                <w:bCs/>
                <w:lang w:val="en-GB"/>
              </w:rPr>
            </w:pPr>
            <w:r w:rsidRPr="00944102">
              <w:rPr>
                <w:b/>
                <w:bCs/>
                <w:lang w:val="en-GB"/>
              </w:rPr>
              <w:t>1.Candidate qualifications</w:t>
            </w:r>
          </w:p>
          <w:p w14:paraId="5FBDF7EF" w14:textId="29FA6A63" w:rsidR="70993E7E" w:rsidRPr="00944102" w:rsidRDefault="002B4A06" w:rsidP="002B4A06">
            <w:pPr>
              <w:rPr>
                <w:rFonts w:ascii="Calibri" w:hAnsi="Calibri" w:cs="Calibri"/>
                <w:color w:val="000000" w:themeColor="text1"/>
              </w:rPr>
            </w:pPr>
            <w:r w:rsidRPr="00944102">
              <w:rPr>
                <w:lang w:val="en-GB"/>
              </w:rPr>
              <w:lastRenderedPageBreak/>
              <w:t>(Documented by the filled-in Supplier Registration Form, CV and two samples of policy guidance tools developed)</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0C9710" w14:textId="06DF82BE" w:rsidR="009913BC" w:rsidRPr="00944102" w:rsidRDefault="009913BC" w:rsidP="00C74172">
            <w:pPr>
              <w:spacing w:after="160" w:line="278" w:lineRule="auto"/>
              <w:jc w:val="left"/>
              <w:rPr>
                <w:lang w:val="en-GB"/>
              </w:rPr>
            </w:pPr>
          </w:p>
          <w:p w14:paraId="4E7F3427" w14:textId="55D90DAD" w:rsidR="00D27248" w:rsidRPr="00944102" w:rsidRDefault="001126D9" w:rsidP="00D27248">
            <w:pPr>
              <w:pStyle w:val="ListParagraph"/>
              <w:numPr>
                <w:ilvl w:val="0"/>
                <w:numId w:val="65"/>
              </w:numPr>
              <w:rPr>
                <w:rFonts w:ascii="Calibri" w:hAnsi="Calibri" w:cs="Calibri"/>
                <w:color w:val="000000" w:themeColor="text1"/>
              </w:rPr>
            </w:pPr>
            <w:r w:rsidRPr="00944102">
              <w:rPr>
                <w:rFonts w:ascii="Calibri" w:hAnsi="Calibri" w:cs="Calibri"/>
                <w:color w:val="000000" w:themeColor="text1"/>
              </w:rPr>
              <w:lastRenderedPageBreak/>
              <w:t xml:space="preserve">Previous experience </w:t>
            </w:r>
            <w:r w:rsidR="00B04792" w:rsidRPr="00944102">
              <w:rPr>
                <w:rFonts w:ascii="Calibri" w:hAnsi="Calibri" w:cs="Calibri"/>
                <w:color w:val="000000" w:themeColor="text1"/>
              </w:rPr>
              <w:t>developing and delivering similar curriculum</w:t>
            </w:r>
            <w:r w:rsidR="003E0F90" w:rsidRPr="00944102">
              <w:rPr>
                <w:rFonts w:ascii="Calibri" w:hAnsi="Calibri" w:cs="Calibri"/>
                <w:color w:val="000000" w:themeColor="text1"/>
              </w:rPr>
              <w:t xml:space="preserve"> focus</w:t>
            </w:r>
            <w:r w:rsidR="00944102">
              <w:rPr>
                <w:rFonts w:ascii="Calibri" w:hAnsi="Calibri" w:cs="Calibri"/>
                <w:color w:val="000000" w:themeColor="text1"/>
              </w:rPr>
              <w:t>ed</w:t>
            </w:r>
            <w:r w:rsidR="003E0F90" w:rsidRPr="00944102">
              <w:rPr>
                <w:rFonts w:ascii="Calibri" w:hAnsi="Calibri" w:cs="Calibri"/>
                <w:color w:val="000000" w:themeColor="text1"/>
              </w:rPr>
              <w:t xml:space="preserve"> on fostering coaching skills</w:t>
            </w:r>
          </w:p>
          <w:p w14:paraId="25C6A083" w14:textId="77777777" w:rsidR="00330FB4" w:rsidRPr="00944102" w:rsidRDefault="00330FB4" w:rsidP="00330FB4">
            <w:pPr>
              <w:pStyle w:val="ListParagraph"/>
              <w:rPr>
                <w:rFonts w:ascii="Calibri" w:hAnsi="Calibri" w:cs="Calibri"/>
                <w:color w:val="000000" w:themeColor="text1"/>
              </w:rPr>
            </w:pPr>
          </w:p>
          <w:p w14:paraId="5492FB7C" w14:textId="5D2F3D7C" w:rsidR="00330FB4" w:rsidRPr="00944102" w:rsidRDefault="00330FB4" w:rsidP="00D27248">
            <w:pPr>
              <w:pStyle w:val="ListParagraph"/>
              <w:numPr>
                <w:ilvl w:val="0"/>
                <w:numId w:val="65"/>
              </w:numPr>
              <w:rPr>
                <w:rFonts w:ascii="Calibri" w:hAnsi="Calibri" w:cs="Calibri"/>
                <w:color w:val="000000" w:themeColor="text1"/>
              </w:rPr>
            </w:pPr>
            <w:r w:rsidRPr="00944102">
              <w:rPr>
                <w:rFonts w:ascii="Calibri" w:hAnsi="Calibri" w:cs="Calibri"/>
                <w:color w:val="000000" w:themeColor="text1"/>
              </w:rPr>
              <w:t>Technical knowledge / coaching qualifications</w:t>
            </w:r>
          </w:p>
          <w:p w14:paraId="0F4DF37A" w14:textId="77777777" w:rsidR="00D27248" w:rsidRPr="00944102" w:rsidRDefault="00D27248" w:rsidP="00D27248">
            <w:pPr>
              <w:rPr>
                <w:rFonts w:ascii="Calibri" w:hAnsi="Calibri" w:cs="Calibri"/>
                <w:color w:val="000000" w:themeColor="text1"/>
              </w:rPr>
            </w:pPr>
          </w:p>
          <w:p w14:paraId="53CBEDD2" w14:textId="1C2813A4" w:rsidR="000756FB" w:rsidRPr="00944102" w:rsidRDefault="00330FB4" w:rsidP="00D27248">
            <w:pPr>
              <w:pStyle w:val="ListParagraph"/>
              <w:numPr>
                <w:ilvl w:val="0"/>
                <w:numId w:val="65"/>
              </w:numPr>
              <w:rPr>
                <w:rFonts w:ascii="Calibri" w:hAnsi="Calibri" w:cs="Calibri"/>
                <w:color w:val="000000" w:themeColor="text1"/>
              </w:rPr>
            </w:pPr>
            <w:r w:rsidRPr="00944102">
              <w:rPr>
                <w:rFonts w:ascii="Calibri" w:hAnsi="Calibri" w:cs="Calibri"/>
                <w:color w:val="000000" w:themeColor="text1"/>
              </w:rPr>
              <w:t>Knowledge and</w:t>
            </w:r>
            <w:r w:rsidR="000756FB" w:rsidRPr="00944102">
              <w:rPr>
                <w:rFonts w:ascii="Calibri" w:hAnsi="Calibri" w:cs="Calibri"/>
                <w:color w:val="000000" w:themeColor="text1"/>
              </w:rPr>
              <w:t xml:space="preserve"> experience in capacity development and/or organizational change, particularly related to local civil society organizations;</w:t>
            </w:r>
          </w:p>
          <w:p w14:paraId="50B628C6" w14:textId="77777777" w:rsidR="00C74172" w:rsidRPr="00944102" w:rsidRDefault="00C74172" w:rsidP="00C74172">
            <w:pPr>
              <w:pStyle w:val="ListParagraph"/>
              <w:rPr>
                <w:rFonts w:ascii="Calibri" w:hAnsi="Calibri" w:cs="Calibri"/>
                <w:color w:val="000000" w:themeColor="text1"/>
              </w:rPr>
            </w:pPr>
          </w:p>
          <w:p w14:paraId="0B1571A9" w14:textId="0C0A617D" w:rsidR="00C74172" w:rsidRPr="00944102" w:rsidRDefault="00C74172" w:rsidP="00D27248">
            <w:pPr>
              <w:pStyle w:val="ListParagraph"/>
              <w:numPr>
                <w:ilvl w:val="0"/>
                <w:numId w:val="65"/>
              </w:numPr>
              <w:rPr>
                <w:rFonts w:ascii="Calibri" w:hAnsi="Calibri" w:cs="Calibri"/>
                <w:color w:val="000000" w:themeColor="text1"/>
              </w:rPr>
            </w:pPr>
            <w:r w:rsidRPr="00944102">
              <w:rPr>
                <w:rFonts w:ascii="Calibri" w:hAnsi="Calibri" w:cs="Calibri"/>
                <w:color w:val="000000" w:themeColor="text1"/>
              </w:rPr>
              <w:t>Experience working with or providing consultancy services for humanitarian INGOs similar to DRC</w:t>
            </w:r>
          </w:p>
          <w:p w14:paraId="572402D4" w14:textId="1B5F3DAE" w:rsidR="008249BD" w:rsidRPr="00944102" w:rsidRDefault="008249BD" w:rsidP="00C74172">
            <w:pPr>
              <w:rPr>
                <w:rFonts w:ascii="Calibri" w:hAnsi="Calibri" w:cs="Calibri"/>
                <w:color w:val="000000" w:themeColor="text1"/>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A86B2" w14:textId="0CC5BE7E" w:rsidR="70993E7E" w:rsidRPr="00944102" w:rsidRDefault="002B4A06" w:rsidP="70993E7E">
            <w:pPr>
              <w:jc w:val="left"/>
              <w:rPr>
                <w:rFonts w:ascii="Calibri" w:hAnsi="Calibri" w:cs="Calibri"/>
                <w:color w:val="000000" w:themeColor="text1"/>
                <w:sz w:val="20"/>
                <w:szCs w:val="20"/>
              </w:rPr>
            </w:pPr>
            <w:r w:rsidRPr="00944102">
              <w:rPr>
                <w:rFonts w:ascii="Calibri" w:hAnsi="Calibri" w:cs="Calibri"/>
                <w:color w:val="000000" w:themeColor="text1"/>
                <w:sz w:val="20"/>
                <w:szCs w:val="20"/>
              </w:rPr>
              <w:lastRenderedPageBreak/>
              <w:t>60</w:t>
            </w:r>
            <w:r w:rsidR="70993E7E" w:rsidRPr="00944102">
              <w:rPr>
                <w:rFonts w:ascii="Calibri" w:hAnsi="Calibri" w:cs="Calibri"/>
                <w:color w:val="000000" w:themeColor="text1"/>
                <w:sz w:val="20"/>
                <w:szCs w:val="20"/>
              </w:rPr>
              <w:t xml:space="preserve"> %</w:t>
            </w:r>
          </w:p>
        </w:tc>
      </w:tr>
      <w:tr w:rsidR="70993E7E" w14:paraId="5A724D55"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AB4C01C" w14:textId="5C661414" w:rsidR="000C7FE8" w:rsidRPr="00C9130C" w:rsidRDefault="000C7FE8" w:rsidP="000C7FE8">
            <w:pPr>
              <w:spacing w:after="160" w:line="278" w:lineRule="auto"/>
              <w:rPr>
                <w:b/>
                <w:bCs/>
                <w:lang w:val="en-GB"/>
              </w:rPr>
            </w:pPr>
            <w:r w:rsidRPr="00C9130C">
              <w:rPr>
                <w:b/>
                <w:bCs/>
                <w:lang w:val="en-GB"/>
              </w:rPr>
              <w:t>2. Proposed services</w:t>
            </w:r>
          </w:p>
          <w:p w14:paraId="4B1F0AC9" w14:textId="333AD7DA" w:rsidR="70993E7E" w:rsidRPr="00C9130C" w:rsidRDefault="000C7FE8" w:rsidP="000C7FE8">
            <w:pPr>
              <w:rPr>
                <w:rFonts w:ascii="Calibri" w:hAnsi="Calibri" w:cs="Calibri"/>
                <w:color w:val="000000" w:themeColor="text1"/>
              </w:rPr>
            </w:pPr>
            <w:r w:rsidRPr="00C9130C">
              <w:rPr>
                <w:lang w:val="en-GB"/>
              </w:rPr>
              <w:t>(Documented by the technical proposal)</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3127F8F" w14:textId="10EA9ABB" w:rsidR="70993E7E" w:rsidRPr="00C9130C" w:rsidRDefault="000C7FE8" w:rsidP="00C9130C">
            <w:pPr>
              <w:numPr>
                <w:ilvl w:val="0"/>
                <w:numId w:val="66"/>
              </w:numPr>
              <w:spacing w:after="160" w:line="278" w:lineRule="auto"/>
              <w:jc w:val="left"/>
              <w:rPr>
                <w:lang w:val="en-GB"/>
              </w:rPr>
            </w:pPr>
            <w:r w:rsidRPr="00C9130C">
              <w:rPr>
                <w:lang w:val="en-GB"/>
              </w:rPr>
              <w:t>Content of the proposal is suitable for the stated requirement</w:t>
            </w:r>
            <w:r w:rsidR="00C9130C">
              <w:rPr>
                <w:lang w:val="en-GB"/>
              </w:rPr>
              <w:t>s</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40A4C49" w14:textId="6E01AB07" w:rsidR="70993E7E" w:rsidRPr="00C9130C" w:rsidRDefault="000C7FE8" w:rsidP="70993E7E">
            <w:pPr>
              <w:jc w:val="left"/>
              <w:rPr>
                <w:rFonts w:ascii="Calibri" w:hAnsi="Calibri" w:cs="Calibri"/>
                <w:color w:val="000000" w:themeColor="text1"/>
              </w:rPr>
            </w:pPr>
            <w:r w:rsidRPr="00C9130C">
              <w:rPr>
                <w:rFonts w:ascii="Calibri" w:hAnsi="Calibri" w:cs="Calibri"/>
                <w:color w:val="000000" w:themeColor="text1"/>
                <w:sz w:val="20"/>
                <w:szCs w:val="20"/>
              </w:rPr>
              <w:t>4</w:t>
            </w:r>
            <w:r w:rsidR="70993E7E" w:rsidRPr="00C9130C">
              <w:rPr>
                <w:rFonts w:ascii="Calibri" w:hAnsi="Calibri" w:cs="Calibri"/>
                <w:color w:val="000000" w:themeColor="text1"/>
                <w:sz w:val="20"/>
                <w:szCs w:val="20"/>
              </w:rPr>
              <w:t xml:space="preserve">0 </w:t>
            </w:r>
            <w:r w:rsidR="70993E7E" w:rsidRPr="00C9130C">
              <w:rPr>
                <w:rFonts w:ascii="Calibri" w:hAnsi="Calibri" w:cs="Calibri"/>
                <w:color w:val="000000" w:themeColor="text1"/>
              </w:rPr>
              <w:t>%</w:t>
            </w:r>
          </w:p>
        </w:tc>
      </w:tr>
    </w:tbl>
    <w:p w14:paraId="3B591124" w14:textId="0E328336" w:rsidR="70993E7E" w:rsidRDefault="70993E7E" w:rsidP="70993E7E">
      <w:pPr>
        <w:rPr>
          <w:rFonts w:ascii="Calibri" w:eastAsia="Calibri" w:hAnsi="Calibri" w:cs="Calibri"/>
          <w:color w:val="222222"/>
        </w:rPr>
      </w:pPr>
    </w:p>
    <w:p w14:paraId="22603579" w14:textId="243DF54B" w:rsidR="541E558C" w:rsidRDefault="541E558C" w:rsidP="70993E7E">
      <w:pPr>
        <w:spacing w:beforeAutospacing="1" w:afterAutospacing="1"/>
        <w:rPr>
          <w:rFonts w:ascii="Calibri" w:eastAsia="Calibri" w:hAnsi="Calibri" w:cs="Calibri"/>
          <w:lang w:val="en-GB"/>
        </w:rPr>
      </w:pPr>
      <w:r w:rsidRPr="70993E7E">
        <w:rPr>
          <w:rFonts w:ascii="Calibri" w:eastAsia="Calibri" w:hAnsi="Calibri" w:cs="Calibri"/>
          <w:color w:val="222222"/>
        </w:rPr>
        <w:t xml:space="preserve">Please note that bids shall respond to all criteria, or their bid may be disqualified. Please note that bids shall respond to all criteria, or their bid may be disqualified. </w:t>
      </w:r>
      <w:r w:rsidRPr="70993E7E">
        <w:rPr>
          <w:rStyle w:val="cf01"/>
          <w:rFonts w:eastAsia="Segoe UI"/>
          <w:color w:val="000000" w:themeColor="text1"/>
        </w:rPr>
        <w:t xml:space="preserve">The overall weighted score for each bidder would be calculated as described above. </w:t>
      </w:r>
      <w:r w:rsidRPr="000462D0">
        <w:rPr>
          <w:rStyle w:val="cf01"/>
          <w:rFonts w:eastAsia="Segoe UI"/>
          <w:color w:val="000000" w:themeColor="text1"/>
        </w:rPr>
        <w:t>However, only the bidders with the highest scores may be invited to an interview stage, up to a maximum of 3 bidders.</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70993E7E">
        <w:rPr>
          <w:color w:val="222222"/>
        </w:rPr>
        <w:t xml:space="preserve">All bids that pass the Technical Evaluation will proceed to the Financial Evaluation. Bids that are deemed technically non-compliant will not be financially evaluated. </w:t>
      </w:r>
    </w:p>
    <w:p w14:paraId="52B4BD8D" w14:textId="7ED85781" w:rsidR="70993E7E" w:rsidRDefault="70993E7E" w:rsidP="70993E7E">
      <w:pPr>
        <w:tabs>
          <w:tab w:val="left" w:pos="360"/>
        </w:tabs>
        <w:rPr>
          <w:color w:val="222222"/>
        </w:rPr>
      </w:pPr>
    </w:p>
    <w:p w14:paraId="6F80A5FB" w14:textId="0B9F46EE" w:rsidR="008A4A0F" w:rsidRPr="008A4A0F" w:rsidRDefault="008A4A0F" w:rsidP="008A4A0F">
      <w:pPr>
        <w:rPr>
          <w:color w:val="222222"/>
        </w:rPr>
      </w:pPr>
      <w:r w:rsidRPr="70993E7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6548F1C" w14:textId="0220A4DD" w:rsidR="70993E7E" w:rsidRDefault="70993E7E" w:rsidP="70993E7E">
      <w:pPr>
        <w:rPr>
          <w:color w:val="222222"/>
        </w:rPr>
      </w:pPr>
    </w:p>
    <w:p w14:paraId="0FB36043" w14:textId="6B7BD3C5" w:rsidR="008A4A0F" w:rsidRDefault="008A4A0F" w:rsidP="00AA4634">
      <w:pPr>
        <w:tabs>
          <w:tab w:val="left" w:pos="360"/>
        </w:tabs>
        <w:rPr>
          <w:color w:val="222222"/>
        </w:rPr>
      </w:pPr>
      <w:r w:rsidRPr="70993E7E">
        <w:rPr>
          <w:color w:val="222222"/>
        </w:rPr>
        <w:t xml:space="preserve">No price variation due to escalation, inflation, fluctuation in exchange rates, or any other market factors shall be accepted by </w:t>
      </w:r>
      <w:r w:rsidR="46301509" w:rsidRPr="70993E7E">
        <w:rPr>
          <w:color w:val="222222"/>
        </w:rPr>
        <w:t xml:space="preserve">DRC </w:t>
      </w:r>
      <w:r w:rsidRPr="70993E7E">
        <w:rPr>
          <w:color w:val="222222"/>
        </w:rPr>
        <w:t xml:space="preserve">after it has received the Proposal.   </w:t>
      </w:r>
    </w:p>
    <w:p w14:paraId="4F4422A4" w14:textId="5851F65C" w:rsidR="70993E7E" w:rsidRDefault="70993E7E" w:rsidP="70993E7E">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3EDB7067" w:rsidR="00AA4634" w:rsidRPr="00EE1B34" w:rsidRDefault="00AA4634" w:rsidP="70993E7E">
      <w:pPr>
        <w:tabs>
          <w:tab w:val="left" w:pos="900"/>
        </w:tabs>
        <w:rPr>
          <w:rFonts w:ascii="Calibri" w:hAnsi="Calibri" w:cs="Arial"/>
          <w:color w:val="222222"/>
          <w:lang w:val="en-GB"/>
        </w:rPr>
      </w:pPr>
      <w:r w:rsidRPr="70993E7E">
        <w:rPr>
          <w:rFonts w:ascii="Calibri" w:hAnsi="Calibri" w:cs="Arial"/>
          <w:color w:val="222222"/>
          <w:lang w:val="en-GB"/>
        </w:rPr>
        <w:lastRenderedPageBreak/>
        <w:t xml:space="preserve">All responsive Bids </w:t>
      </w:r>
      <w:r w:rsidR="002808DB" w:rsidRPr="70993E7E">
        <w:rPr>
          <w:rFonts w:ascii="Calibri" w:hAnsi="Calibri" w:cs="Arial"/>
          <w:color w:val="222222"/>
          <w:lang w:val="en-GB"/>
        </w:rPr>
        <w:t>shall</w:t>
      </w:r>
      <w:r w:rsidRPr="70993E7E">
        <w:rPr>
          <w:rFonts w:ascii="Calibri" w:hAnsi="Calibri" w:cs="Arial"/>
          <w:color w:val="222222"/>
          <w:lang w:val="en-GB"/>
        </w:rPr>
        <w:t xml:space="preserve"> be written on the </w:t>
      </w:r>
      <w:r w:rsidRPr="70993E7E">
        <w:rPr>
          <w:rFonts w:ascii="Calibri" w:hAnsi="Calibri" w:cs="Arial"/>
          <w:b/>
          <w:bCs/>
          <w:color w:val="222222"/>
          <w:lang w:val="en-GB"/>
        </w:rPr>
        <w:t>DRC Bid Form (Annex A.1 and A.2)</w:t>
      </w:r>
      <w:r w:rsidR="0027131C" w:rsidRPr="70993E7E">
        <w:rPr>
          <w:rFonts w:ascii="Calibri" w:hAnsi="Calibri" w:cs="Arial"/>
          <w:b/>
          <w:bCs/>
          <w:color w:val="222222"/>
          <w:lang w:val="en-GB"/>
        </w:rPr>
        <w:t xml:space="preserve"> – </w:t>
      </w:r>
      <w:r w:rsidR="0027131C" w:rsidRPr="70993E7E">
        <w:rPr>
          <w:rFonts w:ascii="Calibri" w:hAnsi="Calibri" w:cs="Arial"/>
          <w:b/>
          <w:bCs/>
          <w:lang w:val="en-GB"/>
        </w:rPr>
        <w:t>Annex A.</w:t>
      </w:r>
      <w:r w:rsidR="006F030C">
        <w:rPr>
          <w:rFonts w:ascii="Calibri" w:hAnsi="Calibri" w:cs="Arial"/>
          <w:b/>
          <w:bCs/>
          <w:lang w:val="en-GB"/>
        </w:rPr>
        <w:t>1</w:t>
      </w:r>
      <w:r w:rsidR="00165E71" w:rsidRPr="70993E7E">
        <w:rPr>
          <w:rFonts w:ascii="Calibri" w:hAnsi="Calibri" w:cs="Arial"/>
          <w:b/>
          <w:bCs/>
          <w:lang w:val="en-GB"/>
        </w:rPr>
        <w:t xml:space="preserve"> template</w:t>
      </w:r>
      <w:r w:rsidR="0027131C" w:rsidRPr="70993E7E">
        <w:rPr>
          <w:rFonts w:ascii="Calibri" w:hAnsi="Calibri" w:cs="Arial"/>
          <w:b/>
          <w:bCs/>
          <w:lang w:val="en-GB"/>
        </w:rPr>
        <w:t xml:space="preserve"> is optional; the bidder can provide their own </w:t>
      </w:r>
      <w:r w:rsidR="006F030C">
        <w:rPr>
          <w:rFonts w:ascii="Calibri" w:hAnsi="Calibri" w:cs="Arial"/>
          <w:b/>
          <w:bCs/>
          <w:lang w:val="en-GB"/>
        </w:rPr>
        <w:t>technical</w:t>
      </w:r>
      <w:r w:rsidR="0027131C" w:rsidRPr="70993E7E">
        <w:rPr>
          <w:rFonts w:ascii="Calibri" w:hAnsi="Calibri" w:cs="Arial"/>
          <w:b/>
          <w:bCs/>
          <w:lang w:val="en-GB"/>
        </w:rPr>
        <w:t xml:space="preserve"> bids</w:t>
      </w:r>
      <w:r w:rsidRPr="70993E7E">
        <w:rPr>
          <w:rFonts w:ascii="Calibri" w:hAnsi="Calibri" w:cs="Arial"/>
          <w:b/>
          <w:bCs/>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4A3935B" w:rsidR="00AA4634" w:rsidRDefault="00AA4634" w:rsidP="70993E7E">
      <w:pPr>
        <w:pStyle w:val="ColorfulList-Accent11"/>
        <w:numPr>
          <w:ilvl w:val="0"/>
          <w:numId w:val="34"/>
        </w:numPr>
        <w:shd w:val="clear" w:color="auto" w:fill="FFFFFF" w:themeFill="background1"/>
        <w:rPr>
          <w:rFonts w:ascii="Calibri" w:hAnsi="Calibri" w:cs="Arial"/>
          <w:b/>
          <w:bCs/>
          <w:color w:val="222222"/>
          <w:lang w:val="en-GB"/>
        </w:rPr>
      </w:pPr>
      <w:r w:rsidRPr="70993E7E">
        <w:rPr>
          <w:rFonts w:ascii="Calibri" w:hAnsi="Calibri" w:cs="Arial"/>
          <w:b/>
          <w:bCs/>
          <w:color w:val="222222"/>
          <w:lang w:val="en-GB"/>
        </w:rPr>
        <w:t>Tender &amp; Contract Award Acknowledgment Certificate (Annex B), and if required the Supplier Profile and Registration form (Annex</w:t>
      </w:r>
      <w:r w:rsidR="6CA2E7FF" w:rsidRPr="70993E7E">
        <w:rPr>
          <w:rFonts w:ascii="Calibri" w:hAnsi="Calibri" w:cs="Arial"/>
          <w:b/>
          <w:bCs/>
          <w:color w:val="222222"/>
          <w:lang w:val="en-GB"/>
        </w:rPr>
        <w:t xml:space="preserve"> E</w:t>
      </w:r>
      <w:r w:rsidRPr="70993E7E">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064BFB0F" w:rsidR="00AA4634" w:rsidRPr="00A9431A" w:rsidRDefault="00AA4634" w:rsidP="00AA4634">
      <w:pPr>
        <w:pStyle w:val="Heading2"/>
        <w:numPr>
          <w:ilvl w:val="0"/>
          <w:numId w:val="0"/>
        </w:numPr>
        <w:rPr>
          <w:b w:val="0"/>
          <w:lang w:val="en-GB"/>
        </w:rPr>
      </w:pPr>
      <w:r w:rsidRPr="16D83C8E">
        <w:rPr>
          <w:b w:val="0"/>
          <w:lang w:val="en-GB"/>
        </w:rPr>
        <w:t xml:space="preserve">Bids </w:t>
      </w:r>
      <w:r w:rsidR="0CC5AA73" w:rsidRPr="16D83C8E">
        <w:rPr>
          <w:b w:val="0"/>
          <w:lang w:val="en-GB"/>
        </w:rPr>
        <w:t>should</w:t>
      </w:r>
      <w:r w:rsidRPr="16D83C8E">
        <w:rPr>
          <w:b w:val="0"/>
          <w:lang w:val="en-GB"/>
        </w:rPr>
        <w:t xml:space="preserve"> be submitted by email to the following dedicated, controlled, &amp; secure email address: </w:t>
      </w:r>
    </w:p>
    <w:p w14:paraId="14959594" w14:textId="2EED773E" w:rsidR="00AA4634" w:rsidRPr="00A039A7" w:rsidRDefault="73764999" w:rsidP="70993E7E">
      <w:pPr>
        <w:tabs>
          <w:tab w:val="left" w:pos="900"/>
        </w:tabs>
        <w:rPr>
          <w:rFonts w:ascii="Calibri" w:hAnsi="Calibri" w:cs="Arial"/>
          <w:b/>
          <w:bCs/>
          <w:color w:val="222222"/>
          <w:lang w:val="en-GB"/>
        </w:rPr>
      </w:pPr>
      <w:r w:rsidRPr="70993E7E">
        <w:rPr>
          <w:rFonts w:ascii="Calibri" w:eastAsia="Calibri" w:hAnsi="Calibri" w:cs="Calibri"/>
          <w:b/>
          <w:bCs/>
          <w:color w:val="FF0000"/>
        </w:rPr>
        <w:t>Tender@drc.ngo</w:t>
      </w:r>
      <w:r w:rsidR="00AA4634" w:rsidRPr="70993E7E">
        <w:rPr>
          <w:rFonts w:ascii="Calibri" w:hAnsi="Calibri" w:cs="Arial"/>
          <w:b/>
          <w:bCs/>
          <w:color w:val="2222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0BA0AFB" w:rsidR="00AA4634" w:rsidRPr="00EE1B34" w:rsidRDefault="00AA4634" w:rsidP="00AA4634">
      <w:pPr>
        <w:pStyle w:val="Heading2"/>
        <w:numPr>
          <w:ilvl w:val="1"/>
          <w:numId w:val="1"/>
        </w:numPr>
        <w:rPr>
          <w:lang w:val="en-GB"/>
        </w:rPr>
      </w:pPr>
      <w:r w:rsidRPr="00EE1B34">
        <w:rPr>
          <w:lang w:val="en-GB"/>
        </w:rPr>
        <w:t>Curren</w:t>
      </w:r>
      <w:r w:rsidR="00135CA8">
        <w:rPr>
          <w:lang w:val="en-GB"/>
        </w:rPr>
        <w:t>cy</w:t>
      </w:r>
    </w:p>
    <w:p w14:paraId="4AA5609E" w14:textId="55638219" w:rsidR="00AA4634" w:rsidRDefault="00AA4634" w:rsidP="70993E7E">
      <w:pPr>
        <w:tabs>
          <w:tab w:val="left" w:pos="360"/>
        </w:tabs>
        <w:ind w:left="180" w:hanging="180"/>
        <w:rPr>
          <w:rFonts w:ascii="Calibri" w:hAnsi="Calibri" w:cs="Arial"/>
          <w:color w:val="222222"/>
          <w:lang w:val="en-GB"/>
        </w:rPr>
      </w:pPr>
      <w:r w:rsidRPr="58BB8F4A">
        <w:rPr>
          <w:rFonts w:ascii="Calibri" w:hAnsi="Calibri" w:cs="Arial"/>
          <w:color w:val="222222"/>
          <w:lang w:val="en-GB"/>
        </w:rPr>
        <w:t xml:space="preserve">The currency of the Bid </w:t>
      </w:r>
      <w:r w:rsidR="002808DB" w:rsidRPr="58BB8F4A">
        <w:rPr>
          <w:rFonts w:ascii="Calibri" w:hAnsi="Calibri" w:cs="Arial"/>
          <w:color w:val="222222"/>
          <w:lang w:val="en-GB"/>
        </w:rPr>
        <w:t>shall</w:t>
      </w:r>
      <w:r w:rsidRPr="58BB8F4A">
        <w:rPr>
          <w:rFonts w:ascii="Calibri" w:hAnsi="Calibri" w:cs="Arial"/>
          <w:color w:val="222222"/>
          <w:lang w:val="en-GB"/>
        </w:rPr>
        <w:t xml:space="preserve"> be in </w:t>
      </w:r>
      <w:r w:rsidR="00135CA8">
        <w:rPr>
          <w:rFonts w:ascii="Calibri" w:hAnsi="Calibri" w:cs="Arial"/>
          <w:b/>
          <w:bCs/>
          <w:color w:val="222222"/>
          <w:lang w:val="en-GB"/>
        </w:rPr>
        <w:t>DKK</w:t>
      </w:r>
      <w:r w:rsidRPr="58BB8F4A">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2172728D"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Bid Form, and all correspondence and documents related to this RFP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59F2DA67" w:rsidRPr="70993E7E">
        <w:rPr>
          <w:rFonts w:ascii="Calibri" w:hAnsi="Calibri" w:cs="Arial"/>
          <w:b/>
          <w:bCs/>
          <w:color w:val="222222"/>
          <w:lang w:val="en-GB"/>
        </w:rPr>
        <w:t>English</w:t>
      </w:r>
      <w:r w:rsidRPr="70993E7E">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31E38AD" w:rsidR="00AA4634" w:rsidRPr="00707011" w:rsidRDefault="00AA4634" w:rsidP="00AA4634">
      <w:pPr>
        <w:pStyle w:val="ListParagraph"/>
        <w:tabs>
          <w:tab w:val="left" w:pos="360"/>
        </w:tabs>
        <w:ind w:left="0"/>
        <w:rPr>
          <w:color w:val="222222"/>
        </w:rPr>
      </w:pPr>
      <w:r w:rsidRPr="70993E7E">
        <w:rPr>
          <w:color w:val="222222"/>
        </w:rPr>
        <w:t>Bids sh</w:t>
      </w:r>
      <w:r w:rsidR="00F45FEA" w:rsidRPr="70993E7E">
        <w:rPr>
          <w:color w:val="222222"/>
        </w:rPr>
        <w:t>all</w:t>
      </w:r>
      <w:r w:rsidRPr="70993E7E">
        <w:rPr>
          <w:color w:val="222222"/>
        </w:rPr>
        <w:t xml:space="preserve"> be clearly legible. Prices entered in lead pencil </w:t>
      </w:r>
      <w:r w:rsidRPr="70993E7E">
        <w:rPr>
          <w:color w:val="222222"/>
          <w:u w:val="single"/>
        </w:rPr>
        <w:t>will not</w:t>
      </w:r>
      <w:r w:rsidRPr="70993E7E">
        <w:rPr>
          <w:color w:val="222222"/>
        </w:rPr>
        <w:t xml:space="preserve"> be considered. All erasures, amendments, or alterations </w:t>
      </w:r>
      <w:r w:rsidR="002808DB" w:rsidRPr="70993E7E">
        <w:rPr>
          <w:color w:val="222222"/>
        </w:rPr>
        <w:t>shall</w:t>
      </w:r>
      <w:r w:rsidRPr="70993E7E">
        <w:rPr>
          <w:color w:val="222222"/>
        </w:rPr>
        <w:t xml:space="preserve"> be initialed by the signatory to the Bid. Do </w:t>
      </w:r>
      <w:r w:rsidRPr="70993E7E">
        <w:rPr>
          <w:color w:val="222222"/>
          <w:u w:val="single"/>
        </w:rPr>
        <w:t>not</w:t>
      </w:r>
      <w:r w:rsidRPr="70993E7E">
        <w:rPr>
          <w:color w:val="222222"/>
        </w:rPr>
        <w:t xml:space="preserve"> submit blank pages of the Bid Form and/or schedules which are unnecessary for your offer. All documentation </w:t>
      </w:r>
      <w:r w:rsidR="002808DB" w:rsidRPr="70993E7E">
        <w:rPr>
          <w:color w:val="222222"/>
        </w:rPr>
        <w:t>shall</w:t>
      </w:r>
      <w:r w:rsidRPr="70993E7E">
        <w:rPr>
          <w:color w:val="222222"/>
        </w:rPr>
        <w:t xml:space="preserve"> be written in </w:t>
      </w:r>
      <w:r w:rsidR="07C2C6C8" w:rsidRPr="70993E7E">
        <w:rPr>
          <w:b/>
          <w:bCs/>
          <w:color w:val="222222"/>
        </w:rPr>
        <w:t>English</w:t>
      </w:r>
      <w:r w:rsidRPr="70993E7E">
        <w:rPr>
          <w:color w:val="222222"/>
        </w:rPr>
        <w:t xml:space="preserve">. All Bids </w:t>
      </w:r>
      <w:r w:rsidR="002808DB" w:rsidRPr="70993E7E">
        <w:rPr>
          <w:color w:val="222222"/>
        </w:rPr>
        <w:t>shall</w:t>
      </w:r>
      <w:r w:rsidRPr="70993E7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16C18BAF" w:rsidR="00ED4934" w:rsidRPr="00EE1B34" w:rsidRDefault="00764110" w:rsidP="00972789">
      <w:pPr>
        <w:rPr>
          <w:lang w:val="en-GB"/>
        </w:rPr>
      </w:pPr>
      <w:r w:rsidRPr="16D83C8E">
        <w:rPr>
          <w:lang w:val="en-GB"/>
        </w:rPr>
        <w:t>For queries on this RFP</w:t>
      </w:r>
      <w:r w:rsidR="00ED4934" w:rsidRPr="16D83C8E">
        <w:rPr>
          <w:lang w:val="en-GB"/>
        </w:rPr>
        <w:t xml:space="preserve">, please contact </w:t>
      </w:r>
      <w:hyperlink r:id="rId15" w:history="1">
        <w:r w:rsidR="00D440B3" w:rsidRPr="00B608F4">
          <w:rPr>
            <w:rStyle w:val="Hyperlink"/>
            <w:b/>
            <w:bCs/>
            <w:lang w:val="en-GB"/>
          </w:rPr>
          <w:t>procurement.hq@drc.ngo</w:t>
        </w:r>
      </w:hyperlink>
    </w:p>
    <w:p w14:paraId="0E2D60A0" w14:textId="03FC637E" w:rsidR="16D83C8E" w:rsidRDefault="16D83C8E" w:rsidP="16D83C8E">
      <w:pPr>
        <w:rPr>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48AACD7" w:rsidR="003B2A29" w:rsidRPr="00EE1B34" w:rsidRDefault="003B2A29" w:rsidP="70993E7E">
      <w:pPr>
        <w:rPr>
          <w:rFonts w:ascii="Calibri" w:hAnsi="Calibri" w:cs="Arial"/>
          <w:color w:val="222222"/>
          <w:lang w:val="en-GB"/>
        </w:rPr>
      </w:pPr>
      <w:r w:rsidRPr="70993E7E">
        <w:rPr>
          <w:rFonts w:ascii="Calibri" w:hAnsi="Calibri" w:cs="Arial"/>
          <w:color w:val="222222"/>
          <w:lang w:val="en-GB"/>
        </w:rPr>
        <w:t>All questions during the tender period, as well as the associated answers</w:t>
      </w:r>
      <w:r w:rsidR="00B54AEB" w:rsidRPr="70993E7E">
        <w:rPr>
          <w:rFonts w:ascii="Calibri" w:hAnsi="Calibri" w:cs="Arial"/>
          <w:color w:val="222222"/>
          <w:lang w:val="en-GB"/>
        </w:rPr>
        <w:t>,</w:t>
      </w:r>
      <w:r w:rsidRPr="70993E7E">
        <w:rPr>
          <w:rFonts w:ascii="Calibri" w:hAnsi="Calibri" w:cs="Arial"/>
          <w:color w:val="222222"/>
          <w:lang w:val="en-GB"/>
        </w:rPr>
        <w:t xml:space="preserve"> will be shared with all suppliers invited</w:t>
      </w:r>
      <w:r w:rsidR="005B1DAD" w:rsidRPr="70993E7E">
        <w:rPr>
          <w:rFonts w:ascii="Calibri" w:hAnsi="Calibri" w:cs="Arial"/>
          <w:color w:val="222222"/>
          <w:lang w:val="en-GB"/>
        </w:rPr>
        <w:t>,</w:t>
      </w:r>
      <w:r w:rsidRPr="70993E7E">
        <w:rPr>
          <w:rFonts w:ascii="Calibri" w:hAnsi="Calibri" w:cs="Arial"/>
          <w:color w:val="222222"/>
          <w:lang w:val="en-GB"/>
        </w:rPr>
        <w:t xml:space="preserve"> or for open tenders published at</w:t>
      </w:r>
      <w:r w:rsidR="005B1DAD" w:rsidRPr="70993E7E">
        <w:rPr>
          <w:rFonts w:ascii="Calibri" w:hAnsi="Calibri" w:cs="Arial"/>
          <w:color w:val="222222"/>
          <w:lang w:val="en-GB"/>
        </w:rPr>
        <w:t>:</w:t>
      </w:r>
      <w:r w:rsidRPr="70993E7E">
        <w:rPr>
          <w:rFonts w:ascii="Calibri" w:hAnsi="Calibri" w:cs="Arial"/>
          <w:color w:val="222222"/>
          <w:lang w:val="en-GB"/>
        </w:rPr>
        <w:t xml:space="preserve"> </w:t>
      </w:r>
      <w:hyperlink r:id="rId16">
        <w:r w:rsidR="0FDF59AA" w:rsidRPr="70993E7E">
          <w:rPr>
            <w:rStyle w:val="Hyperlink"/>
            <w:rFonts w:ascii="Calibri" w:eastAsia="Calibri" w:hAnsi="Calibri" w:cs="Calibri"/>
            <w:lang w:val="en-GB"/>
          </w:rPr>
          <w:t>https://pro.drc.ngo/tenders.</w:t>
        </w:r>
      </w:hyperlink>
      <w:r w:rsidR="0FDF59AA" w:rsidRPr="70993E7E">
        <w:rPr>
          <w:rFonts w:ascii="Calibri" w:eastAsia="Calibri" w:hAnsi="Calibri" w:cs="Calibri"/>
          <w:color w:val="222222"/>
          <w:lang w:val="en-GB"/>
        </w:rPr>
        <w:t xml:space="preserve"> </w:t>
      </w:r>
      <w:r w:rsidR="0FDF59AA" w:rsidRPr="70993E7E">
        <w:rPr>
          <w:rFonts w:ascii="Calibri" w:eastAsia="Calibri" w:hAnsi="Calibri" w:cs="Calibri"/>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646B1A22" w14:textId="47D85275" w:rsidR="002B39C4" w:rsidRDefault="7E7C2CD8" w:rsidP="70993E7E">
      <w:pPr>
        <w:numPr>
          <w:ilvl w:val="0"/>
          <w:numId w:val="25"/>
        </w:numPr>
        <w:shd w:val="clear" w:color="auto" w:fill="FFFFFF" w:themeFill="background1"/>
        <w:tabs>
          <w:tab w:val="left" w:pos="720"/>
          <w:tab w:val="left" w:pos="1710"/>
        </w:tabs>
        <w:spacing w:line="276" w:lineRule="auto"/>
        <w:ind w:left="360"/>
        <w:rPr>
          <w:rFonts w:ascii="Calibri" w:eastAsia="Calibri" w:hAnsi="Calibri" w:cs="Calibri"/>
          <w:color w:val="222222"/>
          <w:lang w:val="en-GB"/>
        </w:rPr>
      </w:pPr>
      <w:r w:rsidRPr="70993E7E">
        <w:rPr>
          <w:rFonts w:ascii="Calibri" w:eastAsia="Calibri" w:hAnsi="Calibri" w:cs="Calibri"/>
          <w:color w:val="222222"/>
          <w:lang w:val="en-GB"/>
        </w:rPr>
        <w:t>This covering Letter</w:t>
      </w:r>
    </w:p>
    <w:p w14:paraId="229174DF" w14:textId="60852C5A" w:rsidR="002B39C4" w:rsidRDefault="7E7C2CD8" w:rsidP="70993E7E">
      <w:pPr>
        <w:pStyle w:val="ListParagraph"/>
        <w:numPr>
          <w:ilvl w:val="0"/>
          <w:numId w:val="25"/>
        </w:numPr>
        <w:shd w:val="clear" w:color="auto" w:fill="FFFFFF" w:themeFill="background1"/>
        <w:tabs>
          <w:tab w:val="left" w:pos="720"/>
          <w:tab w:val="left" w:pos="1710"/>
          <w:tab w:val="left" w:pos="2160"/>
          <w:tab w:val="left" w:pos="2430"/>
          <w:tab w:val="left" w:pos="252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A:</w:t>
      </w:r>
      <w:r w:rsidR="002B39C4">
        <w:tab/>
      </w:r>
      <w:r w:rsidRPr="70993E7E">
        <w:rPr>
          <w:rFonts w:ascii="Calibri" w:eastAsia="Calibri" w:hAnsi="Calibri" w:cs="Calibri"/>
          <w:color w:val="222222"/>
          <w:lang w:val="en-GB"/>
        </w:rPr>
        <w:t xml:space="preserve">DRC Bid Form (Technical bid and </w:t>
      </w:r>
      <w:r w:rsidR="00D272C5" w:rsidRPr="70993E7E">
        <w:rPr>
          <w:rFonts w:ascii="Calibri" w:eastAsia="Calibri" w:hAnsi="Calibri" w:cs="Calibri"/>
          <w:color w:val="222222"/>
          <w:lang w:val="en-GB"/>
        </w:rPr>
        <w:t>financial</w:t>
      </w:r>
      <w:r w:rsidRPr="70993E7E">
        <w:rPr>
          <w:rFonts w:ascii="Calibri" w:eastAsia="Calibri" w:hAnsi="Calibri" w:cs="Calibri"/>
          <w:color w:val="222222"/>
          <w:lang w:val="en-GB"/>
        </w:rPr>
        <w:t xml:space="preserve"> bid)</w:t>
      </w:r>
    </w:p>
    <w:p w14:paraId="55A1569E" w14:textId="62315317"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B:</w:t>
      </w:r>
      <w:r w:rsidR="002B39C4">
        <w:tab/>
      </w:r>
      <w:r w:rsidRPr="70993E7E">
        <w:rPr>
          <w:rFonts w:ascii="Calibri" w:eastAsia="Calibri" w:hAnsi="Calibri" w:cs="Calibri"/>
          <w:color w:val="222222"/>
          <w:lang w:val="en-GB"/>
        </w:rPr>
        <w:t>Tender and Contract Award Acknowledgment Certificate</w:t>
      </w:r>
    </w:p>
    <w:p w14:paraId="6705D99F" w14:textId="01E3052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C:</w:t>
      </w:r>
      <w:r w:rsidR="002B39C4">
        <w:tab/>
      </w:r>
      <w:r w:rsidRPr="70993E7E">
        <w:rPr>
          <w:rFonts w:ascii="Calibri" w:eastAsia="Calibri" w:hAnsi="Calibri" w:cs="Calibri"/>
          <w:color w:val="222222"/>
          <w:lang w:val="en-GB"/>
        </w:rPr>
        <w:t xml:space="preserve">DRC General Conditions of Contract </w:t>
      </w:r>
    </w:p>
    <w:p w14:paraId="4E02F058" w14:textId="638EAAC5"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D:</w:t>
      </w:r>
      <w:r w:rsidR="002B39C4">
        <w:tab/>
      </w:r>
      <w:r w:rsidRPr="70993E7E">
        <w:rPr>
          <w:rFonts w:ascii="Calibri" w:eastAsia="Calibri" w:hAnsi="Calibri" w:cs="Calibri"/>
          <w:color w:val="222222"/>
          <w:lang w:val="en-GB"/>
        </w:rPr>
        <w:t>DRC Supplier Code of Conduct</w:t>
      </w:r>
    </w:p>
    <w:p w14:paraId="2EFAECDF" w14:textId="53339E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000000" w:themeColor="text1"/>
          <w:lang w:val="en-GB"/>
        </w:rPr>
        <w:t>Annex E:</w:t>
      </w:r>
      <w:r w:rsidR="002B39C4">
        <w:tab/>
      </w:r>
      <w:r w:rsidRPr="70993E7E">
        <w:rPr>
          <w:rFonts w:ascii="Calibri" w:eastAsia="Calibri" w:hAnsi="Calibri" w:cs="Calibri"/>
          <w:color w:val="222222"/>
          <w:lang w:val="en-GB"/>
        </w:rPr>
        <w:t>Supplier Profile and Registration</w:t>
      </w:r>
    </w:p>
    <w:p w14:paraId="1E3157B0" w14:textId="3EF3105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F: </w:t>
      </w:r>
      <w:r w:rsidR="002B39C4">
        <w:tab/>
      </w:r>
      <w:r w:rsidRPr="70993E7E">
        <w:rPr>
          <w:rFonts w:ascii="Calibri" w:eastAsia="Calibri" w:hAnsi="Calibri" w:cs="Calibri"/>
          <w:color w:val="222222"/>
          <w:lang w:val="en-GB"/>
        </w:rPr>
        <w:t>Terms of Reference</w:t>
      </w:r>
    </w:p>
    <w:p w14:paraId="0657787C" w14:textId="153ECB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G:</w:t>
      </w:r>
      <w:r w:rsidR="002B39C4">
        <w:tab/>
      </w:r>
      <w:r w:rsidR="009C4431" w:rsidRPr="70993E7E">
        <w:rPr>
          <w:rFonts w:ascii="Calibri" w:eastAsia="Calibri" w:hAnsi="Calibri" w:cs="Calibri"/>
          <w:color w:val="222222"/>
          <w:lang w:val="en-GB"/>
        </w:rPr>
        <w:t>Non-disclosure Agreement (NDA)</w:t>
      </w:r>
    </w:p>
    <w:p w14:paraId="0B823A86" w14:textId="070A7A1F" w:rsidR="002B39C4" w:rsidRPr="009C4431" w:rsidRDefault="002B39C4" w:rsidP="009C4431">
      <w:pPr>
        <w:shd w:val="clear" w:color="auto" w:fill="FFFFFF" w:themeFill="background1"/>
        <w:tabs>
          <w:tab w:val="left" w:pos="720"/>
          <w:tab w:val="left" w:pos="1710"/>
        </w:tabs>
        <w:spacing w:line="276" w:lineRule="auto"/>
        <w:ind w:left="360"/>
        <w:rPr>
          <w:rFonts w:ascii="Calibri" w:eastAsia="Calibri" w:hAnsi="Calibri" w:cs="Calibri"/>
          <w:color w:val="2222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3AF482E3" w14:textId="4F05D2A9" w:rsidR="009C4431" w:rsidRPr="00EE1B34" w:rsidRDefault="009C4431" w:rsidP="003F0DB2">
      <w:pP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450362DA" w14:textId="77777777" w:rsidR="00042D64" w:rsidRPr="00EE1B34" w:rsidRDefault="00042D64" w:rsidP="1A9310D7">
      <w:pPr>
        <w:pStyle w:val="ColorfulList-Accent11"/>
        <w:ind w:left="0"/>
        <w:rPr>
          <w:rFonts w:ascii="Calibri" w:hAnsi="Calibri" w:cs="Arial"/>
        </w:rPr>
      </w:pPr>
    </w:p>
    <w:sectPr w:rsidR="00042D64"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6224" w14:textId="77777777" w:rsidR="000E25C8" w:rsidRDefault="000E25C8">
      <w:r>
        <w:separator/>
      </w:r>
    </w:p>
  </w:endnote>
  <w:endnote w:type="continuationSeparator" w:id="0">
    <w:p w14:paraId="0AAEC499" w14:textId="77777777" w:rsidR="000E25C8" w:rsidRDefault="000E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34AE" w14:textId="77777777" w:rsidR="000E25C8" w:rsidRDefault="000E25C8">
      <w:r>
        <w:separator/>
      </w:r>
    </w:p>
  </w:footnote>
  <w:footnote w:type="continuationSeparator" w:id="0">
    <w:p w14:paraId="35A1BFE1" w14:textId="77777777" w:rsidR="000E25C8" w:rsidRDefault="000E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74D45"/>
    <w:multiLevelType w:val="hybridMultilevel"/>
    <w:tmpl w:val="9314F69E"/>
    <w:lvl w:ilvl="0" w:tplc="8A928D14">
      <w:numFmt w:val="bullet"/>
      <w:lvlText w:val="•"/>
      <w:lvlJc w:val="left"/>
      <w:pPr>
        <w:ind w:left="274"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17375021"/>
    <w:multiLevelType w:val="hybridMultilevel"/>
    <w:tmpl w:val="A646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52D0ABC"/>
    <w:multiLevelType w:val="hybridMultilevel"/>
    <w:tmpl w:val="163E9F8A"/>
    <w:lvl w:ilvl="0" w:tplc="00C03D82">
      <w:start w:val="1"/>
      <w:numFmt w:val="bullet"/>
      <w:lvlText w:val=""/>
      <w:lvlJc w:val="left"/>
      <w:pPr>
        <w:ind w:left="720" w:hanging="360"/>
      </w:pPr>
      <w:rPr>
        <w:rFonts w:ascii="Symbol" w:eastAsia="Symbol" w:hAnsi="Symbol" w:cs="Symbol"/>
      </w:rPr>
    </w:lvl>
    <w:lvl w:ilvl="1" w:tplc="0E9CE9EA">
      <w:numFmt w:val="decimal"/>
      <w:lvlText w:val=""/>
      <w:lvlJc w:val="left"/>
    </w:lvl>
    <w:lvl w:ilvl="2" w:tplc="6D385584">
      <w:numFmt w:val="decimal"/>
      <w:lvlText w:val=""/>
      <w:lvlJc w:val="left"/>
    </w:lvl>
    <w:lvl w:ilvl="3" w:tplc="091A8EAE">
      <w:numFmt w:val="decimal"/>
      <w:lvlText w:val=""/>
      <w:lvlJc w:val="left"/>
    </w:lvl>
    <w:lvl w:ilvl="4" w:tplc="23D63DAC">
      <w:numFmt w:val="decimal"/>
      <w:lvlText w:val=""/>
      <w:lvlJc w:val="left"/>
    </w:lvl>
    <w:lvl w:ilvl="5" w:tplc="684A6DD0">
      <w:numFmt w:val="decimal"/>
      <w:lvlText w:val=""/>
      <w:lvlJc w:val="left"/>
    </w:lvl>
    <w:lvl w:ilvl="6" w:tplc="561285C0">
      <w:numFmt w:val="decimal"/>
      <w:lvlText w:val=""/>
      <w:lvlJc w:val="left"/>
    </w:lvl>
    <w:lvl w:ilvl="7" w:tplc="A9246196">
      <w:numFmt w:val="decimal"/>
      <w:lvlText w:val=""/>
      <w:lvlJc w:val="left"/>
    </w:lvl>
    <w:lvl w:ilvl="8" w:tplc="2FDEE6EA">
      <w:numFmt w:val="decimal"/>
      <w:lvlText w:val=""/>
      <w:lvlJc w:val="left"/>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0C5FA3"/>
    <w:multiLevelType w:val="hybridMultilevel"/>
    <w:tmpl w:val="83C23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CB0463"/>
    <w:multiLevelType w:val="hybridMultilevel"/>
    <w:tmpl w:val="0A96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61"/>
  </w:num>
  <w:num w:numId="11" w16cid:durableId="1905293643">
    <w:abstractNumId w:val="53"/>
  </w:num>
  <w:num w:numId="12" w16cid:durableId="695542424">
    <w:abstractNumId w:val="12"/>
  </w:num>
  <w:num w:numId="13" w16cid:durableId="1670712467">
    <w:abstractNumId w:val="48"/>
  </w:num>
  <w:num w:numId="14" w16cid:durableId="1154681435">
    <w:abstractNumId w:val="39"/>
  </w:num>
  <w:num w:numId="15" w16cid:durableId="140662971">
    <w:abstractNumId w:val="36"/>
  </w:num>
  <w:num w:numId="16" w16cid:durableId="973369102">
    <w:abstractNumId w:val="56"/>
  </w:num>
  <w:num w:numId="17" w16cid:durableId="322197704">
    <w:abstractNumId w:val="4"/>
  </w:num>
  <w:num w:numId="18" w16cid:durableId="576086739">
    <w:abstractNumId w:val="10"/>
  </w:num>
  <w:num w:numId="19" w16cid:durableId="1164318211">
    <w:abstractNumId w:val="18"/>
  </w:num>
  <w:num w:numId="20" w16cid:durableId="1495100219">
    <w:abstractNumId w:val="7"/>
  </w:num>
  <w:num w:numId="21" w16cid:durableId="1793094104">
    <w:abstractNumId w:val="46"/>
  </w:num>
  <w:num w:numId="22" w16cid:durableId="340395051">
    <w:abstractNumId w:val="35"/>
  </w:num>
  <w:num w:numId="23" w16cid:durableId="1281254846">
    <w:abstractNumId w:val="45"/>
  </w:num>
  <w:num w:numId="24" w16cid:durableId="658971410">
    <w:abstractNumId w:val="31"/>
  </w:num>
  <w:num w:numId="25" w16cid:durableId="1284076076">
    <w:abstractNumId w:val="16"/>
  </w:num>
  <w:num w:numId="26" w16cid:durableId="839783132">
    <w:abstractNumId w:val="44"/>
  </w:num>
  <w:num w:numId="27" w16cid:durableId="1437097176">
    <w:abstractNumId w:val="47"/>
  </w:num>
  <w:num w:numId="28" w16cid:durableId="65229482">
    <w:abstractNumId w:val="19"/>
  </w:num>
  <w:num w:numId="29" w16cid:durableId="1994405964">
    <w:abstractNumId w:val="54"/>
  </w:num>
  <w:num w:numId="30" w16cid:durableId="204104128">
    <w:abstractNumId w:val="9"/>
  </w:num>
  <w:num w:numId="31" w16cid:durableId="713433370">
    <w:abstractNumId w:val="43"/>
  </w:num>
  <w:num w:numId="32" w16cid:durableId="69932409">
    <w:abstractNumId w:val="51"/>
  </w:num>
  <w:num w:numId="33" w16cid:durableId="956764167">
    <w:abstractNumId w:val="0"/>
  </w:num>
  <w:num w:numId="34" w16cid:durableId="638650546">
    <w:abstractNumId w:val="42"/>
  </w:num>
  <w:num w:numId="35" w16cid:durableId="31732625">
    <w:abstractNumId w:val="41"/>
  </w:num>
  <w:num w:numId="36" w16cid:durableId="992102141">
    <w:abstractNumId w:val="24"/>
  </w:num>
  <w:num w:numId="37" w16cid:durableId="2085909982">
    <w:abstractNumId w:val="30"/>
  </w:num>
  <w:num w:numId="38" w16cid:durableId="1113477249">
    <w:abstractNumId w:val="60"/>
  </w:num>
  <w:num w:numId="39" w16cid:durableId="1360935448">
    <w:abstractNumId w:val="2"/>
  </w:num>
  <w:num w:numId="40" w16cid:durableId="1393191694">
    <w:abstractNumId w:val="5"/>
  </w:num>
  <w:num w:numId="41" w16cid:durableId="1061640767">
    <w:abstractNumId w:val="34"/>
  </w:num>
  <w:num w:numId="42" w16cid:durableId="1077093751">
    <w:abstractNumId w:val="28"/>
  </w:num>
  <w:num w:numId="43" w16cid:durableId="1636987777">
    <w:abstractNumId w:val="27"/>
  </w:num>
  <w:num w:numId="44" w16cid:durableId="39597808">
    <w:abstractNumId w:val="26"/>
  </w:num>
  <w:num w:numId="45" w16cid:durableId="1490098819">
    <w:abstractNumId w:val="57"/>
  </w:num>
  <w:num w:numId="46" w16cid:durableId="178128853">
    <w:abstractNumId w:val="37"/>
  </w:num>
  <w:num w:numId="47" w16cid:durableId="195238676">
    <w:abstractNumId w:val="49"/>
  </w:num>
  <w:num w:numId="48" w16cid:durableId="564990896">
    <w:abstractNumId w:val="23"/>
  </w:num>
  <w:num w:numId="49" w16cid:durableId="777990603">
    <w:abstractNumId w:val="15"/>
  </w:num>
  <w:num w:numId="50" w16cid:durableId="1838381759">
    <w:abstractNumId w:val="3"/>
  </w:num>
  <w:num w:numId="51" w16cid:durableId="1483540042">
    <w:abstractNumId w:val="58"/>
  </w:num>
  <w:num w:numId="52" w16cid:durableId="1773554595">
    <w:abstractNumId w:val="33"/>
  </w:num>
  <w:num w:numId="53" w16cid:durableId="1809319794">
    <w:abstractNumId w:val="25"/>
  </w:num>
  <w:num w:numId="54" w16cid:durableId="666790908">
    <w:abstractNumId w:val="55"/>
  </w:num>
  <w:num w:numId="55" w16cid:durableId="1653557246">
    <w:abstractNumId w:val="17"/>
  </w:num>
  <w:num w:numId="56" w16cid:durableId="955989919">
    <w:abstractNumId w:val="32"/>
  </w:num>
  <w:num w:numId="57" w16cid:durableId="877471930">
    <w:abstractNumId w:val="11"/>
  </w:num>
  <w:num w:numId="58" w16cid:durableId="1543979396">
    <w:abstractNumId w:val="52"/>
  </w:num>
  <w:num w:numId="59" w16cid:durableId="487093965">
    <w:abstractNumId w:val="22"/>
  </w:num>
  <w:num w:numId="60" w16cid:durableId="790978121">
    <w:abstractNumId w:val="21"/>
  </w:num>
  <w:num w:numId="61" w16cid:durableId="1293485045">
    <w:abstractNumId w:val="6"/>
  </w:num>
  <w:num w:numId="62" w16cid:durableId="435633614">
    <w:abstractNumId w:val="29"/>
  </w:num>
  <w:num w:numId="63" w16cid:durableId="1384671591">
    <w:abstractNumId w:val="8"/>
  </w:num>
  <w:num w:numId="64" w16cid:durableId="1276214435">
    <w:abstractNumId w:val="38"/>
  </w:num>
  <w:num w:numId="65" w16cid:durableId="1301495124">
    <w:abstractNumId w:val="13"/>
  </w:num>
  <w:num w:numId="66" w16cid:durableId="1114907489">
    <w:abstractNumId w:val="20"/>
  </w:num>
  <w:num w:numId="67" w16cid:durableId="187762554">
    <w:abstractNumId w:val="40"/>
    <w:lvlOverride w:ilvl="0">
      <w:startOverride w:val="1"/>
    </w:lvlOverride>
  </w:num>
  <w:num w:numId="68" w16cid:durableId="939527404">
    <w:abstractNumId w:val="50"/>
  </w:num>
  <w:num w:numId="69" w16cid:durableId="1176186262">
    <w:abstractNumId w:val="14"/>
  </w:num>
  <w:num w:numId="70" w16cid:durableId="218444008">
    <w:abstractNumId w:val="5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4A61"/>
    <w:rsid w:val="00027D1C"/>
    <w:rsid w:val="00034832"/>
    <w:rsid w:val="0003513A"/>
    <w:rsid w:val="00040934"/>
    <w:rsid w:val="00042D64"/>
    <w:rsid w:val="000462D0"/>
    <w:rsid w:val="0005752D"/>
    <w:rsid w:val="00062CCA"/>
    <w:rsid w:val="00064963"/>
    <w:rsid w:val="00072C84"/>
    <w:rsid w:val="00073BF3"/>
    <w:rsid w:val="000756FB"/>
    <w:rsid w:val="00092310"/>
    <w:rsid w:val="000A25CD"/>
    <w:rsid w:val="000A47E5"/>
    <w:rsid w:val="000B438B"/>
    <w:rsid w:val="000C2A7C"/>
    <w:rsid w:val="000C4FED"/>
    <w:rsid w:val="000C5C39"/>
    <w:rsid w:val="000C6F2C"/>
    <w:rsid w:val="000C73D0"/>
    <w:rsid w:val="000C7FE8"/>
    <w:rsid w:val="000D1D83"/>
    <w:rsid w:val="000E25C8"/>
    <w:rsid w:val="000E2F9D"/>
    <w:rsid w:val="000F085B"/>
    <w:rsid w:val="000F270D"/>
    <w:rsid w:val="00106BA6"/>
    <w:rsid w:val="001123E2"/>
    <w:rsid w:val="001126D9"/>
    <w:rsid w:val="001130F5"/>
    <w:rsid w:val="0011431B"/>
    <w:rsid w:val="00135CA8"/>
    <w:rsid w:val="001379E4"/>
    <w:rsid w:val="001406BA"/>
    <w:rsid w:val="00141F35"/>
    <w:rsid w:val="00142DFA"/>
    <w:rsid w:val="0015126B"/>
    <w:rsid w:val="00152DDE"/>
    <w:rsid w:val="00157129"/>
    <w:rsid w:val="0016005F"/>
    <w:rsid w:val="001658B8"/>
    <w:rsid w:val="00165E71"/>
    <w:rsid w:val="001830E3"/>
    <w:rsid w:val="00191291"/>
    <w:rsid w:val="001912A7"/>
    <w:rsid w:val="001920A7"/>
    <w:rsid w:val="00192F18"/>
    <w:rsid w:val="00193B3E"/>
    <w:rsid w:val="001B1072"/>
    <w:rsid w:val="001B706D"/>
    <w:rsid w:val="001C3B8D"/>
    <w:rsid w:val="001C6C3E"/>
    <w:rsid w:val="001E337F"/>
    <w:rsid w:val="001E7301"/>
    <w:rsid w:val="001F1009"/>
    <w:rsid w:val="001F5B0C"/>
    <w:rsid w:val="001F6F04"/>
    <w:rsid w:val="001F746A"/>
    <w:rsid w:val="00200A1F"/>
    <w:rsid w:val="0020161B"/>
    <w:rsid w:val="00202240"/>
    <w:rsid w:val="002027F1"/>
    <w:rsid w:val="002066AC"/>
    <w:rsid w:val="00206808"/>
    <w:rsid w:val="00207299"/>
    <w:rsid w:val="002078DC"/>
    <w:rsid w:val="00225753"/>
    <w:rsid w:val="00227923"/>
    <w:rsid w:val="00232640"/>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942D1"/>
    <w:rsid w:val="002A0C17"/>
    <w:rsid w:val="002A33FC"/>
    <w:rsid w:val="002B119F"/>
    <w:rsid w:val="002B39C4"/>
    <w:rsid w:val="002B4A06"/>
    <w:rsid w:val="002B6F85"/>
    <w:rsid w:val="002B7EE1"/>
    <w:rsid w:val="002C2447"/>
    <w:rsid w:val="002C7A95"/>
    <w:rsid w:val="002D3109"/>
    <w:rsid w:val="002D62CD"/>
    <w:rsid w:val="002E2603"/>
    <w:rsid w:val="002E4C52"/>
    <w:rsid w:val="002E6848"/>
    <w:rsid w:val="00301821"/>
    <w:rsid w:val="00304E80"/>
    <w:rsid w:val="00307D06"/>
    <w:rsid w:val="003113D2"/>
    <w:rsid w:val="00311B9C"/>
    <w:rsid w:val="00316AD0"/>
    <w:rsid w:val="00320C43"/>
    <w:rsid w:val="003212F3"/>
    <w:rsid w:val="0032141A"/>
    <w:rsid w:val="00326198"/>
    <w:rsid w:val="00330FB4"/>
    <w:rsid w:val="003322CD"/>
    <w:rsid w:val="0033279A"/>
    <w:rsid w:val="00333358"/>
    <w:rsid w:val="00341083"/>
    <w:rsid w:val="00343F5C"/>
    <w:rsid w:val="0035614B"/>
    <w:rsid w:val="003666D9"/>
    <w:rsid w:val="00370E7A"/>
    <w:rsid w:val="003715CE"/>
    <w:rsid w:val="003716BA"/>
    <w:rsid w:val="00384EEB"/>
    <w:rsid w:val="00387CC4"/>
    <w:rsid w:val="00390E34"/>
    <w:rsid w:val="00392DF4"/>
    <w:rsid w:val="003937DF"/>
    <w:rsid w:val="003962AC"/>
    <w:rsid w:val="003A502F"/>
    <w:rsid w:val="003A51DE"/>
    <w:rsid w:val="003A6AD3"/>
    <w:rsid w:val="003B2A29"/>
    <w:rsid w:val="003B51DD"/>
    <w:rsid w:val="003C00F4"/>
    <w:rsid w:val="003C3D5B"/>
    <w:rsid w:val="003C7D8E"/>
    <w:rsid w:val="003D13AE"/>
    <w:rsid w:val="003E0F90"/>
    <w:rsid w:val="003E3A5C"/>
    <w:rsid w:val="003E690E"/>
    <w:rsid w:val="003F0DB2"/>
    <w:rsid w:val="003F261A"/>
    <w:rsid w:val="004008D5"/>
    <w:rsid w:val="0040208C"/>
    <w:rsid w:val="00403050"/>
    <w:rsid w:val="00403978"/>
    <w:rsid w:val="00403B1A"/>
    <w:rsid w:val="0040434C"/>
    <w:rsid w:val="004124D2"/>
    <w:rsid w:val="0041369D"/>
    <w:rsid w:val="00424BE0"/>
    <w:rsid w:val="00425D8C"/>
    <w:rsid w:val="00431155"/>
    <w:rsid w:val="0043523B"/>
    <w:rsid w:val="0043614F"/>
    <w:rsid w:val="00436A6A"/>
    <w:rsid w:val="004412CB"/>
    <w:rsid w:val="00443A10"/>
    <w:rsid w:val="00447234"/>
    <w:rsid w:val="00450106"/>
    <w:rsid w:val="004507AB"/>
    <w:rsid w:val="00460863"/>
    <w:rsid w:val="00461E6B"/>
    <w:rsid w:val="00464381"/>
    <w:rsid w:val="00474F20"/>
    <w:rsid w:val="0048037E"/>
    <w:rsid w:val="00484D28"/>
    <w:rsid w:val="00485DE2"/>
    <w:rsid w:val="00493AD1"/>
    <w:rsid w:val="00494301"/>
    <w:rsid w:val="004963CC"/>
    <w:rsid w:val="004970B2"/>
    <w:rsid w:val="00497BFC"/>
    <w:rsid w:val="00497E58"/>
    <w:rsid w:val="004A0ABA"/>
    <w:rsid w:val="004A0B5B"/>
    <w:rsid w:val="004A1027"/>
    <w:rsid w:val="004A5A85"/>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07DB"/>
    <w:rsid w:val="005952AF"/>
    <w:rsid w:val="005A0D0B"/>
    <w:rsid w:val="005A4C62"/>
    <w:rsid w:val="005A7F87"/>
    <w:rsid w:val="005B1DAD"/>
    <w:rsid w:val="005B6439"/>
    <w:rsid w:val="005C3D9D"/>
    <w:rsid w:val="005D54EE"/>
    <w:rsid w:val="005D598E"/>
    <w:rsid w:val="005E0F38"/>
    <w:rsid w:val="005E3206"/>
    <w:rsid w:val="005E48A6"/>
    <w:rsid w:val="005E7DBA"/>
    <w:rsid w:val="005F09E5"/>
    <w:rsid w:val="005F2A18"/>
    <w:rsid w:val="006001BC"/>
    <w:rsid w:val="00601925"/>
    <w:rsid w:val="006071B3"/>
    <w:rsid w:val="006166F0"/>
    <w:rsid w:val="00630DB9"/>
    <w:rsid w:val="00635D77"/>
    <w:rsid w:val="00650811"/>
    <w:rsid w:val="006554E3"/>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030C"/>
    <w:rsid w:val="006F1586"/>
    <w:rsid w:val="006F1A94"/>
    <w:rsid w:val="006F6872"/>
    <w:rsid w:val="006F699C"/>
    <w:rsid w:val="007111BF"/>
    <w:rsid w:val="00713BB3"/>
    <w:rsid w:val="007149EA"/>
    <w:rsid w:val="00730437"/>
    <w:rsid w:val="00742BF6"/>
    <w:rsid w:val="00753198"/>
    <w:rsid w:val="00754510"/>
    <w:rsid w:val="0075768F"/>
    <w:rsid w:val="00760412"/>
    <w:rsid w:val="00762830"/>
    <w:rsid w:val="00764110"/>
    <w:rsid w:val="00766F9C"/>
    <w:rsid w:val="00776E97"/>
    <w:rsid w:val="0078693B"/>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249BD"/>
    <w:rsid w:val="008330A3"/>
    <w:rsid w:val="0083503D"/>
    <w:rsid w:val="008402D2"/>
    <w:rsid w:val="00842D4B"/>
    <w:rsid w:val="00860A12"/>
    <w:rsid w:val="00866263"/>
    <w:rsid w:val="00866494"/>
    <w:rsid w:val="00873FA8"/>
    <w:rsid w:val="00876341"/>
    <w:rsid w:val="00881283"/>
    <w:rsid w:val="00881987"/>
    <w:rsid w:val="00882178"/>
    <w:rsid w:val="008857D0"/>
    <w:rsid w:val="00886607"/>
    <w:rsid w:val="00895164"/>
    <w:rsid w:val="008A05ED"/>
    <w:rsid w:val="008A3057"/>
    <w:rsid w:val="008A4A0F"/>
    <w:rsid w:val="008B514A"/>
    <w:rsid w:val="008B565F"/>
    <w:rsid w:val="008B6504"/>
    <w:rsid w:val="008B76EA"/>
    <w:rsid w:val="008C1D50"/>
    <w:rsid w:val="008C6EC9"/>
    <w:rsid w:val="008D4FE9"/>
    <w:rsid w:val="008D6160"/>
    <w:rsid w:val="008D792A"/>
    <w:rsid w:val="008E0737"/>
    <w:rsid w:val="008F3297"/>
    <w:rsid w:val="00900536"/>
    <w:rsid w:val="00900D4B"/>
    <w:rsid w:val="0090110E"/>
    <w:rsid w:val="00901694"/>
    <w:rsid w:val="009043E4"/>
    <w:rsid w:val="00904955"/>
    <w:rsid w:val="00905228"/>
    <w:rsid w:val="009073DB"/>
    <w:rsid w:val="0091317D"/>
    <w:rsid w:val="00927E38"/>
    <w:rsid w:val="00934A60"/>
    <w:rsid w:val="00944102"/>
    <w:rsid w:val="00955ACD"/>
    <w:rsid w:val="009562C9"/>
    <w:rsid w:val="00957DEB"/>
    <w:rsid w:val="00965CB5"/>
    <w:rsid w:val="00972789"/>
    <w:rsid w:val="009739DD"/>
    <w:rsid w:val="00975A43"/>
    <w:rsid w:val="00983ABE"/>
    <w:rsid w:val="00984517"/>
    <w:rsid w:val="00986F61"/>
    <w:rsid w:val="009913BC"/>
    <w:rsid w:val="0099309D"/>
    <w:rsid w:val="00996636"/>
    <w:rsid w:val="00997D13"/>
    <w:rsid w:val="009A73CA"/>
    <w:rsid w:val="009A7972"/>
    <w:rsid w:val="009C4431"/>
    <w:rsid w:val="009C71BB"/>
    <w:rsid w:val="009D07D7"/>
    <w:rsid w:val="009D3C93"/>
    <w:rsid w:val="009E13CB"/>
    <w:rsid w:val="009E23EF"/>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67E"/>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3327"/>
    <w:rsid w:val="00AA4634"/>
    <w:rsid w:val="00AA5071"/>
    <w:rsid w:val="00AB5462"/>
    <w:rsid w:val="00AC00A2"/>
    <w:rsid w:val="00AC479B"/>
    <w:rsid w:val="00AD2987"/>
    <w:rsid w:val="00AE1049"/>
    <w:rsid w:val="00AE4B95"/>
    <w:rsid w:val="00AE6D63"/>
    <w:rsid w:val="00AF4B3F"/>
    <w:rsid w:val="00B03136"/>
    <w:rsid w:val="00B04792"/>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0A82"/>
    <w:rsid w:val="00B972FC"/>
    <w:rsid w:val="00BB6809"/>
    <w:rsid w:val="00BC2066"/>
    <w:rsid w:val="00BD07BA"/>
    <w:rsid w:val="00BD19FC"/>
    <w:rsid w:val="00BE7532"/>
    <w:rsid w:val="00BF3C59"/>
    <w:rsid w:val="00BF58E8"/>
    <w:rsid w:val="00BF7B4E"/>
    <w:rsid w:val="00C13FEB"/>
    <w:rsid w:val="00C15AAD"/>
    <w:rsid w:val="00C2006C"/>
    <w:rsid w:val="00C2149A"/>
    <w:rsid w:val="00C21A8B"/>
    <w:rsid w:val="00C30A91"/>
    <w:rsid w:val="00C443A9"/>
    <w:rsid w:val="00C52C53"/>
    <w:rsid w:val="00C53808"/>
    <w:rsid w:val="00C56AFA"/>
    <w:rsid w:val="00C5723E"/>
    <w:rsid w:val="00C57712"/>
    <w:rsid w:val="00C6161B"/>
    <w:rsid w:val="00C70E7A"/>
    <w:rsid w:val="00C72B19"/>
    <w:rsid w:val="00C74172"/>
    <w:rsid w:val="00C75577"/>
    <w:rsid w:val="00C9130C"/>
    <w:rsid w:val="00C91A31"/>
    <w:rsid w:val="00C95007"/>
    <w:rsid w:val="00C97D59"/>
    <w:rsid w:val="00CA3286"/>
    <w:rsid w:val="00CB0B8E"/>
    <w:rsid w:val="00CB13DA"/>
    <w:rsid w:val="00CB539B"/>
    <w:rsid w:val="00CC0054"/>
    <w:rsid w:val="00CC2FA6"/>
    <w:rsid w:val="00CC35AD"/>
    <w:rsid w:val="00CC3A8F"/>
    <w:rsid w:val="00CD09A2"/>
    <w:rsid w:val="00CE1264"/>
    <w:rsid w:val="00CE37F0"/>
    <w:rsid w:val="00CF38BE"/>
    <w:rsid w:val="00CF7A57"/>
    <w:rsid w:val="00D03AB2"/>
    <w:rsid w:val="00D061BB"/>
    <w:rsid w:val="00D06D86"/>
    <w:rsid w:val="00D076DC"/>
    <w:rsid w:val="00D07BE3"/>
    <w:rsid w:val="00D11DA8"/>
    <w:rsid w:val="00D12747"/>
    <w:rsid w:val="00D12F8F"/>
    <w:rsid w:val="00D1666B"/>
    <w:rsid w:val="00D20534"/>
    <w:rsid w:val="00D22AC2"/>
    <w:rsid w:val="00D27248"/>
    <w:rsid w:val="00D272C5"/>
    <w:rsid w:val="00D27691"/>
    <w:rsid w:val="00D27CAE"/>
    <w:rsid w:val="00D34F59"/>
    <w:rsid w:val="00D440B3"/>
    <w:rsid w:val="00D4490B"/>
    <w:rsid w:val="00D452A8"/>
    <w:rsid w:val="00D460CB"/>
    <w:rsid w:val="00D46B1E"/>
    <w:rsid w:val="00D50271"/>
    <w:rsid w:val="00D560E2"/>
    <w:rsid w:val="00D57C33"/>
    <w:rsid w:val="00D60D6F"/>
    <w:rsid w:val="00D668B8"/>
    <w:rsid w:val="00D824C1"/>
    <w:rsid w:val="00D84467"/>
    <w:rsid w:val="00D86FBC"/>
    <w:rsid w:val="00D8797E"/>
    <w:rsid w:val="00D91925"/>
    <w:rsid w:val="00D93916"/>
    <w:rsid w:val="00DA0497"/>
    <w:rsid w:val="00DA1EB6"/>
    <w:rsid w:val="00DA425A"/>
    <w:rsid w:val="00DB3173"/>
    <w:rsid w:val="00DC3472"/>
    <w:rsid w:val="00DC5F24"/>
    <w:rsid w:val="00DC6C81"/>
    <w:rsid w:val="00DD35EE"/>
    <w:rsid w:val="00DD592B"/>
    <w:rsid w:val="00DD6088"/>
    <w:rsid w:val="00DD722A"/>
    <w:rsid w:val="00DE53D0"/>
    <w:rsid w:val="00DE78F2"/>
    <w:rsid w:val="00DF0ABA"/>
    <w:rsid w:val="00DF0E45"/>
    <w:rsid w:val="00DF6DF2"/>
    <w:rsid w:val="00DF775D"/>
    <w:rsid w:val="00E01D08"/>
    <w:rsid w:val="00E02FA1"/>
    <w:rsid w:val="00E0464E"/>
    <w:rsid w:val="00E067E4"/>
    <w:rsid w:val="00E1262D"/>
    <w:rsid w:val="00E1403D"/>
    <w:rsid w:val="00E15BCC"/>
    <w:rsid w:val="00E17405"/>
    <w:rsid w:val="00E21BA6"/>
    <w:rsid w:val="00E34447"/>
    <w:rsid w:val="00E34E48"/>
    <w:rsid w:val="00E35E9F"/>
    <w:rsid w:val="00E4026B"/>
    <w:rsid w:val="00E43B4D"/>
    <w:rsid w:val="00E567EE"/>
    <w:rsid w:val="00E72A12"/>
    <w:rsid w:val="00E76EB0"/>
    <w:rsid w:val="00E81028"/>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2423"/>
    <w:rsid w:val="00F25C12"/>
    <w:rsid w:val="00F26A68"/>
    <w:rsid w:val="00F34B7A"/>
    <w:rsid w:val="00F362FC"/>
    <w:rsid w:val="00F37AE2"/>
    <w:rsid w:val="00F436EC"/>
    <w:rsid w:val="00F45FEA"/>
    <w:rsid w:val="00F504C7"/>
    <w:rsid w:val="00F5124B"/>
    <w:rsid w:val="00F54741"/>
    <w:rsid w:val="00F54C04"/>
    <w:rsid w:val="00F625EA"/>
    <w:rsid w:val="00F7207A"/>
    <w:rsid w:val="00F72BF5"/>
    <w:rsid w:val="00F72C16"/>
    <w:rsid w:val="00F80685"/>
    <w:rsid w:val="00FA5B7E"/>
    <w:rsid w:val="00FB0A24"/>
    <w:rsid w:val="00FC40B2"/>
    <w:rsid w:val="00FD19C7"/>
    <w:rsid w:val="00FE459D"/>
    <w:rsid w:val="00FE6A5E"/>
    <w:rsid w:val="00FE6D63"/>
    <w:rsid w:val="00FE7AFB"/>
    <w:rsid w:val="01393FF2"/>
    <w:rsid w:val="01F0CE07"/>
    <w:rsid w:val="027BCD2B"/>
    <w:rsid w:val="034A0206"/>
    <w:rsid w:val="034CBF90"/>
    <w:rsid w:val="058C8866"/>
    <w:rsid w:val="07C2C6C8"/>
    <w:rsid w:val="0941D831"/>
    <w:rsid w:val="09861AEC"/>
    <w:rsid w:val="0C77BE32"/>
    <w:rsid w:val="0CB857BD"/>
    <w:rsid w:val="0CC5AA73"/>
    <w:rsid w:val="0E3DAE15"/>
    <w:rsid w:val="0FDF59AA"/>
    <w:rsid w:val="10B0C441"/>
    <w:rsid w:val="11EB7BCF"/>
    <w:rsid w:val="12E43C4F"/>
    <w:rsid w:val="131E21CA"/>
    <w:rsid w:val="13E50D5B"/>
    <w:rsid w:val="14F48009"/>
    <w:rsid w:val="16D3923E"/>
    <w:rsid w:val="16D83C8E"/>
    <w:rsid w:val="191ACEBB"/>
    <w:rsid w:val="1A9310D7"/>
    <w:rsid w:val="1BF46AE8"/>
    <w:rsid w:val="1C441F34"/>
    <w:rsid w:val="1C4BA7D1"/>
    <w:rsid w:val="1E6EAB74"/>
    <w:rsid w:val="1EC989FF"/>
    <w:rsid w:val="1F60D16E"/>
    <w:rsid w:val="201A048B"/>
    <w:rsid w:val="202FED3B"/>
    <w:rsid w:val="22E5F4E8"/>
    <w:rsid w:val="230217A7"/>
    <w:rsid w:val="237AB40E"/>
    <w:rsid w:val="240EA127"/>
    <w:rsid w:val="26349568"/>
    <w:rsid w:val="272BD59E"/>
    <w:rsid w:val="27B9A0D9"/>
    <w:rsid w:val="296FE3F3"/>
    <w:rsid w:val="2A0FAC6F"/>
    <w:rsid w:val="2D57FD50"/>
    <w:rsid w:val="2DBB4A3B"/>
    <w:rsid w:val="2E1EECD6"/>
    <w:rsid w:val="306AB82B"/>
    <w:rsid w:val="3136FDAF"/>
    <w:rsid w:val="34705113"/>
    <w:rsid w:val="370F02C8"/>
    <w:rsid w:val="38FB42E5"/>
    <w:rsid w:val="390B0300"/>
    <w:rsid w:val="3949E58D"/>
    <w:rsid w:val="3A91B6BB"/>
    <w:rsid w:val="3B1881DA"/>
    <w:rsid w:val="3C945ED9"/>
    <w:rsid w:val="3CA25B20"/>
    <w:rsid w:val="3E1B2E8C"/>
    <w:rsid w:val="3F3BF7BA"/>
    <w:rsid w:val="41804CA8"/>
    <w:rsid w:val="41D211DA"/>
    <w:rsid w:val="42C8E022"/>
    <w:rsid w:val="4364A423"/>
    <w:rsid w:val="46301509"/>
    <w:rsid w:val="4773D2B5"/>
    <w:rsid w:val="47CAB80F"/>
    <w:rsid w:val="484A8AA1"/>
    <w:rsid w:val="48602481"/>
    <w:rsid w:val="48D54EBB"/>
    <w:rsid w:val="48F9BDAA"/>
    <w:rsid w:val="4BAFE10F"/>
    <w:rsid w:val="4EFC520B"/>
    <w:rsid w:val="4F74AFE8"/>
    <w:rsid w:val="5165467B"/>
    <w:rsid w:val="53EC25F5"/>
    <w:rsid w:val="541E558C"/>
    <w:rsid w:val="54A7B55D"/>
    <w:rsid w:val="5521493D"/>
    <w:rsid w:val="58BB8F4A"/>
    <w:rsid w:val="58FFAFC3"/>
    <w:rsid w:val="59F2DA67"/>
    <w:rsid w:val="5A706F2D"/>
    <w:rsid w:val="5E6A9461"/>
    <w:rsid w:val="5FD87755"/>
    <w:rsid w:val="5FDC99B7"/>
    <w:rsid w:val="5FE8E596"/>
    <w:rsid w:val="6408AE92"/>
    <w:rsid w:val="6630DC5D"/>
    <w:rsid w:val="66DAAA7C"/>
    <w:rsid w:val="6726EF4A"/>
    <w:rsid w:val="6883F18F"/>
    <w:rsid w:val="6BDDA374"/>
    <w:rsid w:val="6C44551B"/>
    <w:rsid w:val="6C84EAE0"/>
    <w:rsid w:val="6CA2E7FF"/>
    <w:rsid w:val="6D9B5277"/>
    <w:rsid w:val="6EA77683"/>
    <w:rsid w:val="6FBDABF8"/>
    <w:rsid w:val="700C2486"/>
    <w:rsid w:val="7023269C"/>
    <w:rsid w:val="70993E7E"/>
    <w:rsid w:val="70A0DDD7"/>
    <w:rsid w:val="71D7260C"/>
    <w:rsid w:val="729C9CAA"/>
    <w:rsid w:val="73764999"/>
    <w:rsid w:val="76B62977"/>
    <w:rsid w:val="776ECD72"/>
    <w:rsid w:val="78AF5AA0"/>
    <w:rsid w:val="78F4E16F"/>
    <w:rsid w:val="7B2247A3"/>
    <w:rsid w:val="7D376440"/>
    <w:rsid w:val="7E5257FC"/>
    <w:rsid w:val="7E7C2CD8"/>
    <w:rsid w:val="7E8F2D0A"/>
    <w:rsid w:val="7F11228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1A9310D7"/>
    <w:rPr>
      <w:rFonts w:ascii="Times New Roman" w:eastAsia="Times New Roman" w:hAnsi="Times New Roman" w:cs="Times New Roman"/>
    </w:rPr>
  </w:style>
  <w:style w:type="character" w:customStyle="1" w:styleId="eop">
    <w:name w:val="eop"/>
    <w:basedOn w:val="DefaultParagraphFont"/>
    <w:uiPriority w:val="1"/>
    <w:rsid w:val="1A9310D7"/>
    <w:rPr>
      <w:rFonts w:ascii="Times New Roman" w:eastAsia="Times New Roman" w:hAnsi="Times New Roman" w:cs="Times New Roman"/>
    </w:rPr>
  </w:style>
  <w:style w:type="character" w:customStyle="1" w:styleId="cf01">
    <w:name w:val="cf01"/>
    <w:basedOn w:val="DefaultParagraphFont"/>
    <w:uiPriority w:val="1"/>
    <w:rsid w:val="70993E7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44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4039566">
      <w:bodyDiv w:val="1"/>
      <w:marLeft w:val="0"/>
      <w:marRight w:val="0"/>
      <w:marTop w:val="0"/>
      <w:marBottom w:val="0"/>
      <w:divBdr>
        <w:top w:val="none" w:sz="0" w:space="0" w:color="auto"/>
        <w:left w:val="none" w:sz="0" w:space="0" w:color="auto"/>
        <w:bottom w:val="none" w:sz="0" w:space="0" w:color="auto"/>
        <w:right w:val="none" w:sz="0" w:space="0" w:color="auto"/>
      </w:divBdr>
    </w:div>
    <w:div w:id="138132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drc.ngo/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rocurement.hq@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43732BA694DB499B3E556AE3D4052A" ma:contentTypeVersion="8" ma:contentTypeDescription="Create a new document." ma:contentTypeScope="" ma:versionID="d97baa8b7f2a97575c53b94c6f75f692">
  <xsd:schema xmlns:xsd="http://www.w3.org/2001/XMLSchema" xmlns:xs="http://www.w3.org/2001/XMLSchema" xmlns:p="http://schemas.microsoft.com/office/2006/metadata/properties" xmlns:ns2="4bcaf37d-13b2-436e-905a-9b801cf21b56" targetNamespace="http://schemas.microsoft.com/office/2006/metadata/properties" ma:root="true" ma:fieldsID="0c233e8cbdf5e02cbea2790fbf6f74c6" ns2:_="">
    <xsd:import namespace="4bcaf37d-13b2-436e-905a-9b801cf21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af37d-13b2-436e-905a-9b801cf21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E2ABF915-1C63-4576-A173-D174079303FB}"/>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3ccbee61-c79d-4cb7-8744-4aa98d23b8b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3514</Words>
  <Characters>20032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7</cp:revision>
  <dcterms:created xsi:type="dcterms:W3CDTF">2023-07-05T09:58:00Z</dcterms:created>
  <dcterms:modified xsi:type="dcterms:W3CDTF">2026-04-29T13:27:00Z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0x0101004D43732BA694DB499B3E556AE3D4052A</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